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5CF6" w14:textId="4CDAF357" w:rsidR="00FD290B" w:rsidRPr="000F6A9B" w:rsidRDefault="00420AAD">
      <w:pPr>
        <w:jc w:val="center"/>
        <w:rPr>
          <w:rFonts w:ascii="Arial Narrow" w:eastAsia="Times New Roman" w:hAnsi="Arial Narrow" w:cs="Times New Roman"/>
          <w:bCs/>
          <w:smallCaps/>
          <w:sz w:val="28"/>
          <w:szCs w:val="28"/>
          <w:lang w:eastAsia="it-IT"/>
        </w:rPr>
      </w:pPr>
      <w:r w:rsidRPr="000F6A9B">
        <w:rPr>
          <w:rFonts w:ascii="Arial Narrow" w:eastAsia="Times New Roman" w:hAnsi="Arial Narrow" w:cs="Times New Roman"/>
          <w:bCs/>
          <w:smallCaps/>
          <w:sz w:val="28"/>
          <w:szCs w:val="28"/>
          <w:lang w:eastAsia="it-IT"/>
        </w:rPr>
        <w:t>Teatro Argentina</w:t>
      </w:r>
    </w:p>
    <w:p w14:paraId="2EC07535" w14:textId="045E046A" w:rsidR="007F1FA2" w:rsidRPr="000F6A9B" w:rsidRDefault="007F1FA2" w:rsidP="007F1FA2">
      <w:pPr>
        <w:jc w:val="center"/>
        <w:rPr>
          <w:rFonts w:ascii="Arial Narrow" w:eastAsia="Times New Roman" w:hAnsi="Arial Narrow" w:cs="Times New Roman"/>
          <w:b/>
          <w:bCs/>
          <w:sz w:val="10"/>
          <w:szCs w:val="10"/>
          <w:lang w:eastAsia="it-IT"/>
        </w:rPr>
      </w:pPr>
      <w:r w:rsidRPr="000F6A9B"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t xml:space="preserve">15 </w:t>
      </w:r>
      <w:r w:rsidRPr="000F6A9B">
        <w:rPr>
          <w:rFonts w:ascii="Arial Narrow" w:eastAsia="Times New Roman" w:hAnsi="Arial Narrow" w:cs="Times New Roman"/>
          <w:sz w:val="22"/>
          <w:szCs w:val="22"/>
          <w:lang w:eastAsia="it-IT"/>
        </w:rPr>
        <w:t>gennaio</w:t>
      </w:r>
      <w:r w:rsidRPr="000F6A9B"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t xml:space="preserve"> </w:t>
      </w:r>
      <w:r w:rsidRPr="000F6A9B">
        <w:rPr>
          <w:rFonts w:ascii="Arial Narrow" w:eastAsia="Times New Roman" w:hAnsi="Arial Narrow" w:cs="Times New Roman"/>
          <w:sz w:val="22"/>
          <w:szCs w:val="22"/>
          <w:lang w:eastAsia="it-IT"/>
        </w:rPr>
        <w:t>-</w:t>
      </w:r>
      <w:r w:rsidRPr="000F6A9B"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t xml:space="preserve"> 16 </w:t>
      </w:r>
      <w:r w:rsidRPr="000F6A9B">
        <w:rPr>
          <w:rFonts w:ascii="Arial Narrow" w:eastAsia="Times New Roman" w:hAnsi="Arial Narrow" w:cs="Times New Roman"/>
          <w:sz w:val="22"/>
          <w:szCs w:val="22"/>
          <w:lang w:eastAsia="it-IT"/>
        </w:rPr>
        <w:t>aprile</w:t>
      </w:r>
      <w:r w:rsidRPr="000F6A9B"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t xml:space="preserve"> 2023 </w:t>
      </w:r>
    </w:p>
    <w:p w14:paraId="25D6F728" w14:textId="77777777" w:rsidR="007F1FA2" w:rsidRPr="000F6A9B" w:rsidRDefault="007F1FA2">
      <w:pPr>
        <w:jc w:val="center"/>
        <w:rPr>
          <w:rFonts w:ascii="Arial Narrow" w:hAnsi="Arial Narrow"/>
          <w:b/>
          <w:bCs/>
          <w:caps/>
          <w:sz w:val="20"/>
          <w:szCs w:val="20"/>
        </w:rPr>
      </w:pPr>
    </w:p>
    <w:p w14:paraId="206A5B22" w14:textId="4A0050D2" w:rsidR="00290F26" w:rsidRPr="000F6A9B" w:rsidRDefault="00290F26" w:rsidP="00290F26">
      <w:pPr>
        <w:jc w:val="center"/>
        <w:rPr>
          <w:rFonts w:ascii="Arial Narrow" w:hAnsi="Arial Narrow"/>
          <w:b/>
          <w:bCs/>
          <w:caps/>
          <w:sz w:val="32"/>
          <w:szCs w:val="32"/>
        </w:rPr>
      </w:pPr>
      <w:r w:rsidRPr="000F6A9B">
        <w:rPr>
          <w:rFonts w:ascii="Arial Narrow" w:hAnsi="Arial Narrow"/>
          <w:b/>
          <w:bCs/>
          <w:caps/>
          <w:sz w:val="36"/>
          <w:szCs w:val="36"/>
        </w:rPr>
        <w:t xml:space="preserve">Luce sull’archeologia </w:t>
      </w:r>
      <w:r w:rsidRPr="000F6A9B">
        <w:rPr>
          <w:rFonts w:ascii="Arial Narrow" w:hAnsi="Arial Narrow"/>
          <w:b/>
          <w:bCs/>
          <w:caps/>
          <w:sz w:val="32"/>
          <w:szCs w:val="32"/>
        </w:rPr>
        <w:t>- IX edizione</w:t>
      </w:r>
    </w:p>
    <w:p w14:paraId="19882407" w14:textId="7AF4E7B7" w:rsidR="00290F26" w:rsidRPr="000F6A9B" w:rsidRDefault="00290F26" w:rsidP="00290F26">
      <w:pPr>
        <w:jc w:val="center"/>
        <w:rPr>
          <w:rFonts w:ascii="Arial Narrow" w:hAnsi="Arial Narrow"/>
          <w:b/>
          <w:bCs/>
          <w:caps/>
          <w:sz w:val="44"/>
          <w:szCs w:val="44"/>
        </w:rPr>
      </w:pPr>
      <w:r w:rsidRPr="000F6A9B">
        <w:rPr>
          <w:rFonts w:ascii="Arial Narrow" w:hAnsi="Arial Narrow"/>
          <w:b/>
          <w:bCs/>
          <w:caps/>
          <w:sz w:val="20"/>
          <w:szCs w:val="20"/>
        </w:rPr>
        <w:t>Incontri di Storia e Arte al Teatro Argentina</w:t>
      </w:r>
      <w:r w:rsidRPr="000F6A9B">
        <w:rPr>
          <w:rFonts w:ascii="Arial Narrow" w:hAnsi="Arial Narrow"/>
          <w:b/>
          <w:bCs/>
          <w:caps/>
          <w:sz w:val="44"/>
          <w:szCs w:val="44"/>
        </w:rPr>
        <w:t> </w:t>
      </w:r>
    </w:p>
    <w:p w14:paraId="6FB80FF8" w14:textId="77777777" w:rsidR="00290F26" w:rsidRPr="000F6A9B" w:rsidRDefault="00290F26" w:rsidP="00290F26">
      <w:pPr>
        <w:jc w:val="center"/>
        <w:rPr>
          <w:rFonts w:ascii="Arial Narrow" w:hAnsi="Arial Narrow"/>
          <w:b/>
          <w:bCs/>
          <w:i/>
          <w:iCs/>
          <w:caps/>
          <w:sz w:val="28"/>
          <w:szCs w:val="28"/>
        </w:rPr>
      </w:pPr>
      <w:r w:rsidRPr="000F6A9B">
        <w:rPr>
          <w:rFonts w:ascii="Arial Narrow" w:hAnsi="Arial Narrow"/>
          <w:b/>
          <w:bCs/>
          <w:i/>
          <w:iCs/>
          <w:caps/>
          <w:sz w:val="28"/>
          <w:szCs w:val="28"/>
        </w:rPr>
        <w:t xml:space="preserve">Magnificenza e lusso in età romana: </w:t>
      </w:r>
    </w:p>
    <w:p w14:paraId="16DADD9D" w14:textId="6FBE39B0" w:rsidR="00290F26" w:rsidRPr="000F6A9B" w:rsidRDefault="00290F26" w:rsidP="00290F26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  <w:r w:rsidRPr="000F6A9B">
        <w:rPr>
          <w:rFonts w:ascii="Arial Narrow" w:hAnsi="Arial Narrow"/>
          <w:b/>
          <w:bCs/>
          <w:i/>
          <w:iCs/>
          <w:caps/>
          <w:sz w:val="28"/>
          <w:szCs w:val="28"/>
        </w:rPr>
        <w:t>spazi e forme del potere tra pubblico e privato</w:t>
      </w:r>
    </w:p>
    <w:p w14:paraId="53604B09" w14:textId="77777777" w:rsidR="00FD290B" w:rsidRPr="000F6A9B" w:rsidRDefault="00FD290B">
      <w:pPr>
        <w:jc w:val="center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452189FF" w14:textId="726BDA07" w:rsidR="00290F26" w:rsidRPr="000F6A9B" w:rsidRDefault="00290F26" w:rsidP="00290F26">
      <w:pPr>
        <w:jc w:val="center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0F6A9B">
        <w:rPr>
          <w:rFonts w:ascii="Arial Narrow" w:eastAsia="Times New Roman" w:hAnsi="Arial Narrow" w:cs="Times New Roman"/>
          <w:sz w:val="20"/>
          <w:szCs w:val="20"/>
          <w:lang w:eastAsia="it-IT"/>
        </w:rPr>
        <w:t>con l’introduzione di </w:t>
      </w:r>
      <w:r w:rsidRPr="000F6A9B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Massimiliano Ghilardi</w:t>
      </w:r>
      <w:r w:rsidRPr="000F6A9B">
        <w:rPr>
          <w:rFonts w:ascii="Arial Narrow" w:eastAsia="Times New Roman" w:hAnsi="Arial Narrow" w:cs="Times New Roman"/>
          <w:sz w:val="20"/>
          <w:szCs w:val="20"/>
          <w:lang w:eastAsia="it-IT"/>
        </w:rPr>
        <w:br/>
        <w:t>le anteprime del passato di </w:t>
      </w:r>
      <w:r w:rsidRPr="000F6A9B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Andreas M. Steiner</w:t>
      </w:r>
      <w:r w:rsidRPr="000F6A9B">
        <w:rPr>
          <w:rFonts w:ascii="Arial Narrow" w:eastAsia="Times New Roman" w:hAnsi="Arial Narrow" w:cs="Times New Roman"/>
          <w:sz w:val="20"/>
          <w:szCs w:val="20"/>
          <w:lang w:eastAsia="it-IT"/>
        </w:rPr>
        <w:br/>
        <w:t>i contributi di Storia dell’Arte di </w:t>
      </w:r>
      <w:r w:rsidRPr="000F6A9B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Claudio Strinati</w:t>
      </w:r>
      <w:r w:rsidRPr="000F6A9B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br/>
        <w:t xml:space="preserve">Produzione </w:t>
      </w:r>
      <w:r w:rsidRPr="000F6A9B">
        <w:rPr>
          <w:rFonts w:ascii="Arial Narrow" w:eastAsia="Times New Roman" w:hAnsi="Arial Narrow" w:cs="Times New Roman"/>
          <w:b/>
          <w:bCs/>
          <w:caps/>
          <w:sz w:val="20"/>
          <w:szCs w:val="20"/>
          <w:lang w:eastAsia="it-IT"/>
        </w:rPr>
        <w:t>Teatro di Roma</w:t>
      </w:r>
      <w:r w:rsidRPr="000F6A9B">
        <w:rPr>
          <w:rFonts w:ascii="Arial Narrow" w:eastAsia="Times New Roman" w:hAnsi="Arial Narrow" w:cs="Times New Roman"/>
          <w:caps/>
          <w:sz w:val="20"/>
          <w:szCs w:val="20"/>
          <w:lang w:eastAsia="it-IT"/>
        </w:rPr>
        <w:t xml:space="preserve"> - </w:t>
      </w:r>
      <w:r w:rsidRPr="000F6A9B">
        <w:rPr>
          <w:rFonts w:ascii="Arial Narrow" w:eastAsia="Times New Roman" w:hAnsi="Arial Narrow" w:cs="Times New Roman"/>
          <w:b/>
          <w:bCs/>
          <w:caps/>
          <w:sz w:val="20"/>
          <w:szCs w:val="20"/>
          <w:lang w:eastAsia="it-IT"/>
        </w:rPr>
        <w:t>Teatro Nazionale</w:t>
      </w:r>
    </w:p>
    <w:p w14:paraId="63F37332" w14:textId="4350761E" w:rsidR="00290F26" w:rsidRPr="000F6A9B" w:rsidRDefault="00290F26" w:rsidP="00290F26">
      <w:pPr>
        <w:jc w:val="center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0F6A9B">
        <w:rPr>
          <w:rFonts w:ascii="Arial Narrow" w:eastAsia="Times New Roman" w:hAnsi="Arial Narrow" w:cs="Times New Roman"/>
          <w:sz w:val="20"/>
          <w:szCs w:val="20"/>
          <w:lang w:eastAsia="it-IT"/>
        </w:rPr>
        <w:t>in collaborazione con ISTITUTO NAZIONALE DI STUDI ROMANI - ARCHEO - DIALOGHI. RACCONTARE L’ARTE</w:t>
      </w:r>
    </w:p>
    <w:p w14:paraId="559F937E" w14:textId="0D972680" w:rsidR="00290F26" w:rsidRPr="000F6A9B" w:rsidRDefault="00290F26" w:rsidP="00290F26">
      <w:pPr>
        <w:jc w:val="center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0F6A9B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                 </w:t>
      </w:r>
    </w:p>
    <w:p w14:paraId="74D0BC6B" w14:textId="6340E476" w:rsidR="00290F26" w:rsidRPr="000F6A9B" w:rsidRDefault="00290F26" w:rsidP="00290F26">
      <w:pPr>
        <w:jc w:val="center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0F6A9B">
        <w:rPr>
          <w:rFonts w:ascii="Arial Narrow" w:eastAsia="Times New Roman" w:hAnsi="Arial Narrow" w:cs="Times New Roman"/>
          <w:bCs/>
          <w:sz w:val="20"/>
          <w:szCs w:val="20"/>
          <w:u w:val="single"/>
          <w:lang w:eastAsia="it-IT"/>
        </w:rPr>
        <w:t>info e orari:</w:t>
      </w:r>
      <w:r w:rsidRPr="000F6A9B">
        <w:rPr>
          <w:rFonts w:ascii="Arial Narrow" w:eastAsia="Times New Roman" w:hAnsi="Arial Narrow" w:cs="Times New Roman"/>
          <w:sz w:val="20"/>
          <w:szCs w:val="20"/>
          <w:lang w:eastAsia="it-IT"/>
        </w:rPr>
        <w:t> </w:t>
      </w:r>
      <w:r w:rsidRPr="000F6A9B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15</w:t>
      </w:r>
      <w:r w:rsidRPr="000F6A9B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- </w:t>
      </w:r>
      <w:r w:rsidRPr="000F6A9B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29</w:t>
      </w:r>
      <w:r w:rsidRPr="000F6A9B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gennaio </w:t>
      </w:r>
      <w:r w:rsidRPr="000F6A9B">
        <w:rPr>
          <w:rFonts w:ascii="Arial Narrow" w:hAnsi="Arial Narrow"/>
          <w:sz w:val="20"/>
          <w:szCs w:val="20"/>
        </w:rPr>
        <w:t>|</w:t>
      </w:r>
      <w:r w:rsidRPr="000F6A9B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0F6A9B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12</w:t>
      </w:r>
      <w:r w:rsidRPr="000F6A9B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- </w:t>
      </w:r>
      <w:r w:rsidRPr="000F6A9B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26</w:t>
      </w:r>
      <w:r w:rsidRPr="000F6A9B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febbraio </w:t>
      </w:r>
      <w:r w:rsidRPr="000F6A9B">
        <w:rPr>
          <w:rFonts w:ascii="Arial Narrow" w:hAnsi="Arial Narrow"/>
          <w:sz w:val="20"/>
          <w:szCs w:val="20"/>
        </w:rPr>
        <w:t xml:space="preserve">| </w:t>
      </w:r>
      <w:r w:rsidRPr="000F6A9B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12</w:t>
      </w:r>
      <w:r w:rsidRPr="000F6A9B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- </w:t>
      </w:r>
      <w:r w:rsidRPr="000F6A9B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26</w:t>
      </w:r>
      <w:r w:rsidRPr="000F6A9B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marzo </w:t>
      </w:r>
      <w:r w:rsidRPr="000F6A9B">
        <w:rPr>
          <w:rFonts w:ascii="Arial Narrow" w:hAnsi="Arial Narrow"/>
          <w:sz w:val="20"/>
          <w:szCs w:val="20"/>
        </w:rPr>
        <w:t xml:space="preserve">| </w:t>
      </w:r>
      <w:r w:rsidRPr="000F6A9B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16</w:t>
      </w:r>
      <w:r w:rsidRPr="000F6A9B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aprile 2022 - ore 11.00</w:t>
      </w:r>
    </w:p>
    <w:p w14:paraId="3D17E397" w14:textId="0CB8C295" w:rsidR="00FD290B" w:rsidRPr="000F6A9B" w:rsidRDefault="00290F26" w:rsidP="00290F26">
      <w:pPr>
        <w:pStyle w:val="NormaleWeb"/>
        <w:shd w:val="clear" w:color="auto" w:fill="FFFFFF"/>
        <w:spacing w:before="0" w:beforeAutospacing="0" w:after="225" w:afterAutospacing="0"/>
        <w:jc w:val="center"/>
        <w:rPr>
          <w:rFonts w:ascii="Arial Narrow" w:hAnsi="Arial Narrow"/>
          <w:sz w:val="20"/>
          <w:szCs w:val="20"/>
        </w:rPr>
      </w:pPr>
      <w:bookmarkStart w:id="0" w:name="_Hlk115442548"/>
      <w:r w:rsidRPr="000F6A9B">
        <w:rPr>
          <w:rFonts w:ascii="Arial Narrow" w:hAnsi="Arial Narrow"/>
          <w:sz w:val="20"/>
          <w:szCs w:val="20"/>
          <w:u w:val="single"/>
        </w:rPr>
        <w:t>biglietti e card</w:t>
      </w:r>
      <w:r w:rsidRPr="000F6A9B">
        <w:rPr>
          <w:rFonts w:ascii="Arial Narrow" w:hAnsi="Arial Narrow"/>
          <w:sz w:val="20"/>
          <w:szCs w:val="20"/>
        </w:rPr>
        <w:t xml:space="preserve">: singolo incontro ingresso 10€ | </w:t>
      </w:r>
      <w:r w:rsidRPr="000F6A9B">
        <w:rPr>
          <w:rFonts w:ascii="Arial Narrow" w:hAnsi="Arial Narrow"/>
          <w:b/>
          <w:bCs/>
          <w:sz w:val="20"/>
          <w:szCs w:val="20"/>
        </w:rPr>
        <w:t xml:space="preserve">ARCHEO CARD </w:t>
      </w:r>
      <w:r w:rsidRPr="000F6A9B">
        <w:rPr>
          <w:rFonts w:ascii="Arial Narrow" w:hAnsi="Arial Narrow"/>
          <w:sz w:val="20"/>
          <w:szCs w:val="20"/>
        </w:rPr>
        <w:t>7 incontri 60€</w:t>
      </w:r>
    </w:p>
    <w:p w14:paraId="270D8547" w14:textId="77777777" w:rsidR="00290F26" w:rsidRPr="000F6A9B" w:rsidRDefault="00290F26" w:rsidP="00290F26">
      <w:pPr>
        <w:pStyle w:val="Normale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sz w:val="6"/>
          <w:szCs w:val="6"/>
        </w:rPr>
      </w:pPr>
    </w:p>
    <w:bookmarkEnd w:id="0"/>
    <w:p w14:paraId="3EF18457" w14:textId="4F0F94D7" w:rsidR="007F1FA2" w:rsidRPr="000F6A9B" w:rsidRDefault="007F1FA2" w:rsidP="007F1FA2">
      <w:pPr>
        <w:pStyle w:val="NormaleWeb"/>
        <w:shd w:val="clear" w:color="auto" w:fill="FFFFFF"/>
        <w:spacing w:after="225"/>
        <w:jc w:val="both"/>
        <w:rPr>
          <w:rFonts w:ascii="Arial Narrow" w:hAnsi="Arial Narrow"/>
          <w:sz w:val="22"/>
          <w:szCs w:val="22"/>
        </w:rPr>
      </w:pPr>
      <w:r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LUCE SULL’ARCHEOLOGIA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torna a illuminare per la</w:t>
      </w:r>
      <w:r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 xml:space="preserve"> nona edizione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il palcoscenico del </w:t>
      </w:r>
      <w:r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Teatro Argentina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che,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dopo i successi delle passate edizioni, continua ad alimentare l’inesauribile sete di conoscenza e la grande passione per la millenaria storia di Roma.</w:t>
      </w:r>
      <w:r w:rsidRPr="000F6A9B">
        <w:rPr>
          <w:rFonts w:ascii="Arial Narrow" w:hAnsi="Arial Narrow"/>
          <w:sz w:val="22"/>
          <w:szCs w:val="22"/>
        </w:rPr>
        <w:t xml:space="preserve"> </w:t>
      </w:r>
    </w:p>
    <w:p w14:paraId="47AE792B" w14:textId="5F2B6336" w:rsidR="007E61F6" w:rsidRPr="000F6A9B" w:rsidRDefault="007F1FA2" w:rsidP="00CD1F60">
      <w:pPr>
        <w:pStyle w:val="NormaleWeb"/>
        <w:shd w:val="clear" w:color="auto" w:fill="FFFFFF"/>
        <w:spacing w:after="225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0F6A9B">
        <w:rPr>
          <w:rFonts w:ascii="Arial Narrow" w:hAnsi="Arial Narrow"/>
          <w:sz w:val="22"/>
          <w:szCs w:val="22"/>
        </w:rPr>
        <w:t xml:space="preserve">Dal </w:t>
      </w:r>
      <w:r w:rsidRPr="000F6A9B">
        <w:rPr>
          <w:rFonts w:ascii="Arial Narrow" w:hAnsi="Arial Narrow"/>
          <w:b/>
          <w:bCs/>
          <w:sz w:val="22"/>
          <w:szCs w:val="22"/>
        </w:rPr>
        <w:t xml:space="preserve">15 gennaio </w:t>
      </w:r>
      <w:r w:rsidRPr="000F6A9B">
        <w:rPr>
          <w:rFonts w:ascii="Arial Narrow" w:hAnsi="Arial Narrow"/>
          <w:sz w:val="22"/>
          <w:szCs w:val="22"/>
        </w:rPr>
        <w:t>al</w:t>
      </w:r>
      <w:r w:rsidRPr="000F6A9B">
        <w:rPr>
          <w:rFonts w:ascii="Arial Narrow" w:hAnsi="Arial Narrow"/>
          <w:b/>
          <w:bCs/>
          <w:sz w:val="22"/>
          <w:szCs w:val="22"/>
        </w:rPr>
        <w:t xml:space="preserve"> 16 aprile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1C7AEB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l’appuntamento 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con la rassegna di storia e arte </w:t>
      </w:r>
      <w:r w:rsidR="00597BF8" w:rsidRPr="000F6A9B">
        <w:rPr>
          <w:rFonts w:ascii="Arial Narrow" w:hAnsi="Arial Narrow"/>
          <w:sz w:val="22"/>
          <w:szCs w:val="22"/>
          <w:shd w:val="clear" w:color="auto" w:fill="FFFFFF"/>
        </w:rPr>
        <w:t>si rinnova con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sette incontri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CD1F60"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la domenica mattina alle ore 11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– 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>in programma</w:t>
      </w:r>
      <w:r w:rsidR="000F6A9B">
        <w:rPr>
          <w:rFonts w:ascii="Arial Narrow" w:hAnsi="Arial Narrow"/>
          <w:sz w:val="22"/>
          <w:szCs w:val="22"/>
          <w:shd w:val="clear" w:color="auto" w:fill="FFFFFF"/>
        </w:rPr>
        <w:t xml:space="preserve"> il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15 e 29 gennaio, 12 e 26 febbraio, 12 e 26 marzo, 16 aprile 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– introdotti da </w:t>
      </w:r>
      <w:r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Massimiliano Ghilardi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e riuniti dal titolo </w:t>
      </w:r>
      <w:r w:rsidR="00CD1F60" w:rsidRPr="000F6A9B">
        <w:rPr>
          <w:rFonts w:ascii="Arial Narrow" w:hAnsi="Arial Narrow"/>
          <w:b/>
          <w:bCs/>
          <w:i/>
          <w:iCs/>
          <w:sz w:val="22"/>
          <w:szCs w:val="22"/>
          <w:shd w:val="clear" w:color="auto" w:fill="FFFFFF"/>
        </w:rPr>
        <w:t>Magnificenza e lusso in età romana: spazi e forme del potere tra pubblico e privato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. 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Un progetto del </w:t>
      </w:r>
      <w:r w:rsidR="00CD1F60"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Teatro di Roma</w:t>
      </w:r>
      <w:r w:rsidR="007E61F6" w:rsidRPr="000F6A9B">
        <w:rPr>
          <w:rFonts w:ascii="Arial Narrow" w:hAnsi="Arial Narrow"/>
          <w:sz w:val="22"/>
          <w:szCs w:val="22"/>
          <w:shd w:val="clear" w:color="auto" w:fill="FFFFFF"/>
        </w:rPr>
        <w:t>,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con il contributo dell’</w:t>
      </w:r>
      <w:r w:rsidR="00CD1F60"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Istituto di Studi Romani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, del periodico mensile </w:t>
      </w:r>
      <w:r w:rsidR="00CD1F60"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ARCHEO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e di </w:t>
      </w:r>
      <w:r w:rsidR="00CD1F60"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DIALOGUES Raccontare L’arte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, </w:t>
      </w:r>
      <w:r w:rsidR="007E61F6" w:rsidRPr="000F6A9B">
        <w:rPr>
          <w:rFonts w:ascii="Arial Narrow" w:hAnsi="Arial Narrow"/>
          <w:sz w:val="22"/>
          <w:szCs w:val="22"/>
          <w:shd w:val="clear" w:color="auto" w:fill="FFFFFF"/>
        </w:rPr>
        <w:t>impreziosito in scena da</w:t>
      </w:r>
      <w:r w:rsidR="000F6A9B">
        <w:rPr>
          <w:rFonts w:ascii="Arial Narrow" w:hAnsi="Arial Narrow"/>
          <w:sz w:val="22"/>
          <w:szCs w:val="22"/>
          <w:shd w:val="clear" w:color="auto" w:fill="FFFFFF"/>
        </w:rPr>
        <w:t xml:space="preserve">gli interventi </w:t>
      </w:r>
      <w:r w:rsidR="007E61F6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di storia dell’arte di </w:t>
      </w:r>
      <w:r w:rsidR="007E61F6"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Claudio Strinati</w:t>
      </w:r>
      <w:r w:rsidR="007E61F6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e le anteprime dal passato di </w:t>
      </w:r>
      <w:r w:rsidR="007E61F6"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Andreas M. Steiner</w:t>
      </w:r>
      <w:r w:rsidR="007E61F6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, per 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>offr</w:t>
      </w:r>
      <w:r w:rsidR="007E61F6" w:rsidRPr="000F6A9B">
        <w:rPr>
          <w:rFonts w:ascii="Arial Narrow" w:hAnsi="Arial Narrow"/>
          <w:sz w:val="22"/>
          <w:szCs w:val="22"/>
          <w:shd w:val="clear" w:color="auto" w:fill="FFFFFF"/>
        </w:rPr>
        <w:t>ir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e al pubblico un percorso tematico </w:t>
      </w:r>
      <w:r w:rsidR="001C7AEB" w:rsidRPr="000F6A9B">
        <w:rPr>
          <w:rFonts w:ascii="Arial Narrow" w:hAnsi="Arial Narrow"/>
          <w:sz w:val="22"/>
          <w:szCs w:val="22"/>
          <w:shd w:val="clear" w:color="auto" w:fill="FFFFFF"/>
        </w:rPr>
        <w:t>alla scoperta dell</w:t>
      </w:r>
      <w:r w:rsidR="000F6A9B">
        <w:rPr>
          <w:rFonts w:ascii="Arial Narrow" w:hAnsi="Arial Narrow"/>
          <w:sz w:val="22"/>
          <w:szCs w:val="22"/>
          <w:shd w:val="clear" w:color="auto" w:fill="FFFFFF"/>
        </w:rPr>
        <w:t>’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aspirazione delle classi più elevate della società romana </w:t>
      </w:r>
      <w:r w:rsidR="001C7AEB" w:rsidRPr="000F6A9B">
        <w:rPr>
          <w:rFonts w:ascii="Arial Narrow" w:hAnsi="Arial Narrow"/>
          <w:sz w:val="22"/>
          <w:szCs w:val="22"/>
          <w:shd w:val="clear" w:color="auto" w:fill="FFFFFF"/>
        </w:rPr>
        <w:t>nel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ricreare i lussi delle corti ellenistiche come segno di prestigio sia politico che personale. </w:t>
      </w:r>
    </w:p>
    <w:p w14:paraId="523080B8" w14:textId="0990E32A" w:rsidR="00CD1F60" w:rsidRPr="000F6A9B" w:rsidRDefault="007E61F6" w:rsidP="00CD1F60">
      <w:pPr>
        <w:pStyle w:val="NormaleWeb"/>
        <w:shd w:val="clear" w:color="auto" w:fill="FFFFFF"/>
        <w:spacing w:after="225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La rassegna metterà in luce 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la vita di alcuni dei protagonisti di un momento storico eccezionale, forse irripetibile, come </w:t>
      </w:r>
      <w:r w:rsidR="00CD1F60"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Augusto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, </w:t>
      </w:r>
      <w:r w:rsidR="00CD1F60"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Livia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, </w:t>
      </w:r>
      <w:r w:rsidR="00CD1F60"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Cleopatra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, 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esplorando 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una </w:t>
      </w:r>
      <w:r w:rsidR="00CD1F60"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documentazione archeologica straordinaria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>: le pitture, le tarsie, le paste vitree, l’oro, i mosaici, la decorazione marmorea delle ville e dei palazzi, sono solo alcuni degli elementi distintivi della società romana tra la fine dell’età repubblicana e l’inizio dell’età imperiale.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CD1F60" w:rsidRPr="000F6A9B">
        <w:rPr>
          <w:rFonts w:ascii="Arial Narrow" w:hAnsi="Arial Narrow"/>
          <w:sz w:val="22"/>
          <w:szCs w:val="22"/>
          <w:shd w:val="clear" w:color="auto" w:fill="FFFFFF"/>
        </w:rPr>
        <w:t>Esigenze di rappresentanza e ostentazione del lusso, ma anche di una cultura arricchita dal contatto con le altre genti del Mediterraneo e del Lazio antico, una visione dell’arte come sentimento del sublime, come esperienza di bellezza, di civiltà, di identità civile, base del linguaggio dei ricchi e potenti ottimati romani, che presero il sopravvento nonostante la condanna dei moralisti e le leggi suntuarie.</w:t>
      </w:r>
    </w:p>
    <w:p w14:paraId="2AACE124" w14:textId="3EEB37B6" w:rsidR="00640C64" w:rsidRPr="000F6A9B" w:rsidRDefault="00640C64" w:rsidP="00640C64">
      <w:pPr>
        <w:pStyle w:val="NormaleWeb"/>
        <w:shd w:val="clear" w:color="auto" w:fill="FFFFFF"/>
        <w:spacing w:after="225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Come per </w:t>
      </w:r>
      <w:r w:rsidR="00597BF8" w:rsidRPr="000F6A9B">
        <w:rPr>
          <w:rFonts w:ascii="Arial Narrow" w:hAnsi="Arial Narrow"/>
          <w:sz w:val="22"/>
          <w:szCs w:val="22"/>
          <w:shd w:val="clear" w:color="auto" w:fill="FFFFFF"/>
        </w:rPr>
        <w:t>le precedenti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edizion</w:t>
      </w:r>
      <w:r w:rsidR="00597BF8" w:rsidRPr="000F6A9B">
        <w:rPr>
          <w:rFonts w:ascii="Arial Narrow" w:hAnsi="Arial Narrow"/>
          <w:sz w:val="22"/>
          <w:szCs w:val="22"/>
          <w:shd w:val="clear" w:color="auto" w:fill="FFFFFF"/>
        </w:rPr>
        <w:t>i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, ogni incontro </w:t>
      </w:r>
      <w:r w:rsidR="006C095C">
        <w:rPr>
          <w:rFonts w:ascii="Arial Narrow" w:hAnsi="Arial Narrow"/>
          <w:sz w:val="22"/>
          <w:szCs w:val="22"/>
          <w:shd w:val="clear" w:color="auto" w:fill="FFFFFF"/>
        </w:rPr>
        <w:t>si comporrà come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un viaggio di testimonianze, ricerche, </w:t>
      </w:r>
      <w:r w:rsidR="001C7AEB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riflessioni 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e immagini con il contributo </w:t>
      </w:r>
      <w:r w:rsidR="00597BF8" w:rsidRPr="000F6A9B">
        <w:rPr>
          <w:rFonts w:ascii="Arial Narrow" w:hAnsi="Arial Narrow"/>
          <w:sz w:val="22"/>
          <w:szCs w:val="22"/>
          <w:shd w:val="clear" w:color="auto" w:fill="FFFFFF"/>
        </w:rPr>
        <w:t>esclusivo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di</w:t>
      </w:r>
      <w:r w:rsidR="00597BF8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una nutrita schiera di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storici, archeologi e studiosi d’arte, </w:t>
      </w:r>
      <w:r w:rsidR="00597BF8" w:rsidRPr="000F6A9B">
        <w:rPr>
          <w:rFonts w:ascii="Arial Narrow" w:hAnsi="Arial Narrow"/>
          <w:sz w:val="22"/>
          <w:szCs w:val="22"/>
          <w:shd w:val="clear" w:color="auto" w:fill="FFFFFF"/>
        </w:rPr>
        <w:t>che guiderà</w:t>
      </w: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il pubblico sul terreno di una passione comune, quella per la civiltà romana e lo sviluppo delle arti e della storia attraverso i secoli.</w:t>
      </w:r>
    </w:p>
    <w:p w14:paraId="195CDA44" w14:textId="694E734D" w:rsidR="000F6A9B" w:rsidRDefault="00640C64" w:rsidP="000F6A9B">
      <w:pPr>
        <w:pStyle w:val="NormaleWeb"/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Si inizia </w:t>
      </w:r>
      <w:r w:rsidR="009B3862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domenica </w:t>
      </w:r>
      <w:r w:rsidR="009B3862" w:rsidRPr="000F6A9B">
        <w:rPr>
          <w:rFonts w:ascii="Arial Narrow" w:hAnsi="Arial Narrow" w:cs="Arial"/>
          <w:b/>
          <w:bCs/>
          <w:sz w:val="22"/>
          <w:szCs w:val="22"/>
        </w:rPr>
        <w:t xml:space="preserve">15 gennaio </w:t>
      </w:r>
      <w:r w:rsidR="009B3862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con gli interventi di </w:t>
      </w:r>
      <w:r w:rsidR="009B3862"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Livia Capponi</w:t>
      </w:r>
      <w:r w:rsidR="009B3862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(Università degli Studi di Pavia) </w:t>
      </w:r>
      <w:r w:rsidR="00597BF8" w:rsidRPr="000F6A9B">
        <w:rPr>
          <w:rFonts w:ascii="Arial Narrow" w:hAnsi="Arial Narrow"/>
          <w:sz w:val="22"/>
          <w:szCs w:val="22"/>
          <w:shd w:val="clear" w:color="auto" w:fill="FFFFFF"/>
        </w:rPr>
        <w:t>sul tema</w:t>
      </w:r>
      <w:r w:rsidR="009B3862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9B3862" w:rsidRPr="000F6A9B">
        <w:rPr>
          <w:rFonts w:ascii="Arial Narrow" w:hAnsi="Arial Narrow"/>
          <w:i/>
          <w:iCs/>
          <w:sz w:val="22"/>
          <w:szCs w:val="22"/>
          <w:shd w:val="clear" w:color="auto" w:fill="FFFFFF"/>
        </w:rPr>
        <w:t>Il lusso di Cleopatra e la rivoluzione romana</w:t>
      </w:r>
      <w:r w:rsidR="00D24374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D24374" w:rsidRPr="006C095C">
        <w:rPr>
          <w:rFonts w:ascii="Arial Narrow" w:hAnsi="Arial Narrow"/>
          <w:sz w:val="22"/>
          <w:szCs w:val="22"/>
        </w:rPr>
        <w:t xml:space="preserve">per </w:t>
      </w:r>
      <w:r w:rsidR="006C095C">
        <w:rPr>
          <w:rFonts w:ascii="Arial Narrow" w:hAnsi="Arial Narrow"/>
          <w:sz w:val="22"/>
          <w:szCs w:val="22"/>
        </w:rPr>
        <w:t xml:space="preserve">rilevare </w:t>
      </w:r>
      <w:r w:rsidR="00D24374" w:rsidRPr="006C095C">
        <w:rPr>
          <w:rFonts w:ascii="Arial Narrow" w:hAnsi="Arial Narrow"/>
          <w:sz w:val="22"/>
          <w:szCs w:val="22"/>
        </w:rPr>
        <w:t>come</w:t>
      </w:r>
      <w:r w:rsidR="006C095C">
        <w:rPr>
          <w:rFonts w:ascii="Arial Narrow" w:hAnsi="Arial Narrow"/>
          <w:sz w:val="22"/>
          <w:szCs w:val="22"/>
        </w:rPr>
        <w:t xml:space="preserve"> </w:t>
      </w:r>
      <w:r w:rsidR="00D24374" w:rsidRPr="000F6A9B">
        <w:rPr>
          <w:rFonts w:ascii="Arial Narrow" w:hAnsi="Arial Narrow"/>
          <w:sz w:val="22"/>
          <w:szCs w:val="22"/>
        </w:rPr>
        <w:t>la regina sia stata oculata nella gestione dell'economia egiziana</w:t>
      </w:r>
      <w:r w:rsidR="00F74207" w:rsidRPr="000F6A9B">
        <w:rPr>
          <w:rFonts w:ascii="Arial Narrow" w:hAnsi="Arial Narrow"/>
          <w:sz w:val="22"/>
          <w:szCs w:val="22"/>
        </w:rPr>
        <w:t>;</w:t>
      </w:r>
      <w:r w:rsidR="00597BF8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mentre</w:t>
      </w:r>
      <w:r w:rsidR="009B3862" w:rsidRPr="000F6A9B">
        <w:rPr>
          <w:rFonts w:ascii="Arial Narrow" w:hAnsi="Arial Narrow"/>
          <w:i/>
          <w:iCs/>
          <w:sz w:val="22"/>
          <w:szCs w:val="22"/>
          <w:shd w:val="clear" w:color="auto" w:fill="FFFFFF"/>
        </w:rPr>
        <w:t xml:space="preserve"> </w:t>
      </w:r>
      <w:r w:rsidR="009B3862" w:rsidRPr="000F6A9B">
        <w:rPr>
          <w:rFonts w:ascii="Arial Narrow" w:hAnsi="Arial Narrow"/>
          <w:b/>
          <w:bCs/>
          <w:sz w:val="22"/>
          <w:szCs w:val="22"/>
          <w:shd w:val="clear" w:color="auto" w:fill="FFFFFF"/>
        </w:rPr>
        <w:t>Paolo Carafa</w:t>
      </w:r>
      <w:r w:rsidR="009B3862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(Università La Sapienza) </w:t>
      </w:r>
      <w:r w:rsidR="00597BF8" w:rsidRPr="000F6A9B">
        <w:rPr>
          <w:rFonts w:ascii="Arial Narrow" w:hAnsi="Arial Narrow"/>
          <w:sz w:val="22"/>
          <w:szCs w:val="22"/>
          <w:shd w:val="clear" w:color="auto" w:fill="FFFFFF"/>
        </w:rPr>
        <w:t>ci condurrà nelle</w:t>
      </w:r>
      <w:r w:rsidR="009B3862" w:rsidRPr="000F6A9B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9B3862" w:rsidRPr="000F6A9B">
        <w:rPr>
          <w:rFonts w:ascii="Arial Narrow" w:hAnsi="Arial Narrow"/>
          <w:i/>
          <w:iCs/>
          <w:sz w:val="22"/>
          <w:szCs w:val="22"/>
          <w:shd w:val="clear" w:color="auto" w:fill="FFFFFF"/>
        </w:rPr>
        <w:t>Regge fuori dalla città: dalle residenze aristocratiche ai palazzi degli Imperatori</w:t>
      </w:r>
      <w:r w:rsidR="00A77F38" w:rsidRPr="000F6A9B">
        <w:rPr>
          <w:rFonts w:ascii="Arial Narrow" w:hAnsi="Arial Narrow"/>
          <w:i/>
          <w:iCs/>
          <w:sz w:val="22"/>
          <w:szCs w:val="22"/>
          <w:shd w:val="clear" w:color="auto" w:fill="FFFFFF"/>
        </w:rPr>
        <w:t xml:space="preserve"> </w:t>
      </w:r>
      <w:r w:rsidR="00A77F38" w:rsidRPr="006C095C">
        <w:rPr>
          <w:rFonts w:ascii="Arial Narrow" w:hAnsi="Arial Narrow"/>
          <w:sz w:val="22"/>
          <w:szCs w:val="22"/>
          <w:shd w:val="clear" w:color="auto" w:fill="FFFFFF"/>
        </w:rPr>
        <w:t xml:space="preserve">nel </w:t>
      </w:r>
      <w:r w:rsidR="00FB5EF0" w:rsidRPr="006C095C">
        <w:rPr>
          <w:rFonts w:ascii="Arial Narrow" w:hAnsi="Arial Narrow"/>
          <w:sz w:val="22"/>
          <w:szCs w:val="22"/>
        </w:rPr>
        <w:t>momento</w:t>
      </w:r>
      <w:r w:rsidR="00FB5EF0" w:rsidRPr="000F6A9B">
        <w:rPr>
          <w:rFonts w:ascii="Arial Narrow" w:hAnsi="Arial Narrow"/>
          <w:sz w:val="22"/>
          <w:szCs w:val="22"/>
        </w:rPr>
        <w:t xml:space="preserve"> storico che segnò il passaggio all’Impero e alle architetture degli Imperatori.</w:t>
      </w:r>
      <w:r w:rsidR="000F6A9B">
        <w:rPr>
          <w:rFonts w:ascii="Arial Narrow" w:hAnsi="Arial Narrow"/>
          <w:sz w:val="22"/>
          <w:szCs w:val="22"/>
        </w:rPr>
        <w:t xml:space="preserve"> </w:t>
      </w:r>
    </w:p>
    <w:p w14:paraId="46F16CF3" w14:textId="40412358" w:rsidR="000F6A9B" w:rsidRDefault="000F6A9B" w:rsidP="000F6A9B">
      <w:pPr>
        <w:pStyle w:val="NormaleWeb"/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0F6A9B">
        <w:rPr>
          <w:rFonts w:ascii="Arial Narrow" w:hAnsi="Arial Narrow"/>
          <w:sz w:val="22"/>
          <w:szCs w:val="22"/>
        </w:rPr>
        <w:t xml:space="preserve">Si prosegue il </w:t>
      </w:r>
      <w:r w:rsidRPr="006C095C">
        <w:rPr>
          <w:rFonts w:ascii="Arial Narrow" w:hAnsi="Arial Narrow"/>
          <w:b/>
          <w:bCs/>
          <w:sz w:val="22"/>
          <w:szCs w:val="22"/>
        </w:rPr>
        <w:t>29 gennaio</w:t>
      </w:r>
      <w:r w:rsidRPr="000F6A9B">
        <w:rPr>
          <w:rFonts w:ascii="Arial Narrow" w:hAnsi="Arial Narrow"/>
          <w:sz w:val="22"/>
          <w:szCs w:val="22"/>
        </w:rPr>
        <w:t xml:space="preserve"> con </w:t>
      </w:r>
      <w:r w:rsidRPr="006C095C">
        <w:rPr>
          <w:rFonts w:ascii="Arial Narrow" w:hAnsi="Arial Narrow"/>
          <w:b/>
          <w:bCs/>
          <w:sz w:val="22"/>
          <w:szCs w:val="22"/>
        </w:rPr>
        <w:t>Laura Pepe</w:t>
      </w:r>
      <w:r w:rsidRPr="000F6A9B">
        <w:rPr>
          <w:rFonts w:ascii="Arial Narrow" w:hAnsi="Arial Narrow"/>
          <w:sz w:val="22"/>
          <w:szCs w:val="22"/>
        </w:rPr>
        <w:t xml:space="preserve"> (Università degli Studi di Milano La Statale) </w:t>
      </w:r>
      <w:r w:rsidR="006C095C" w:rsidRPr="000F6A9B">
        <w:rPr>
          <w:rFonts w:ascii="Arial Narrow" w:hAnsi="Arial Narrow"/>
          <w:sz w:val="22"/>
          <w:szCs w:val="22"/>
        </w:rPr>
        <w:t xml:space="preserve">sul </w:t>
      </w:r>
      <w:r w:rsidR="006C095C">
        <w:rPr>
          <w:rFonts w:ascii="Arial Narrow" w:hAnsi="Arial Narrow"/>
          <w:sz w:val="22"/>
          <w:szCs w:val="22"/>
        </w:rPr>
        <w:t xml:space="preserve">tema del </w:t>
      </w:r>
      <w:r w:rsidR="006C095C" w:rsidRPr="000F6A9B">
        <w:rPr>
          <w:rFonts w:ascii="Arial Narrow" w:hAnsi="Arial Narrow"/>
          <w:sz w:val="22"/>
          <w:szCs w:val="22"/>
        </w:rPr>
        <w:t>convivio quale variante romana del simposio greco</w:t>
      </w:r>
      <w:r w:rsidR="006C095C">
        <w:rPr>
          <w:rFonts w:ascii="Arial Narrow" w:hAnsi="Arial Narrow"/>
          <w:sz w:val="22"/>
          <w:szCs w:val="22"/>
        </w:rPr>
        <w:t xml:space="preserve"> </w:t>
      </w:r>
      <w:r w:rsidRPr="000F6A9B">
        <w:rPr>
          <w:rFonts w:ascii="Arial Narrow" w:hAnsi="Arial Narrow"/>
          <w:sz w:val="22"/>
          <w:szCs w:val="22"/>
        </w:rPr>
        <w:t xml:space="preserve">con </w:t>
      </w:r>
      <w:r w:rsidRPr="006C095C">
        <w:rPr>
          <w:rFonts w:ascii="Arial Narrow" w:hAnsi="Arial Narrow"/>
          <w:i/>
          <w:iCs/>
          <w:sz w:val="22"/>
          <w:szCs w:val="22"/>
        </w:rPr>
        <w:t xml:space="preserve">Nunc est </w:t>
      </w:r>
      <w:proofErr w:type="spellStart"/>
      <w:r w:rsidRPr="006C095C">
        <w:rPr>
          <w:rFonts w:ascii="Arial Narrow" w:hAnsi="Arial Narrow"/>
          <w:i/>
          <w:iCs/>
          <w:sz w:val="22"/>
          <w:szCs w:val="22"/>
        </w:rPr>
        <w:t>bibendum</w:t>
      </w:r>
      <w:proofErr w:type="spellEnd"/>
      <w:r w:rsidRPr="006C095C">
        <w:rPr>
          <w:rFonts w:ascii="Arial Narrow" w:hAnsi="Arial Narrow"/>
          <w:i/>
          <w:iCs/>
          <w:sz w:val="22"/>
          <w:szCs w:val="22"/>
        </w:rPr>
        <w:t>. Bere vino in Grecia ea Roma</w:t>
      </w:r>
      <w:r w:rsidRPr="000F6A9B">
        <w:rPr>
          <w:rFonts w:ascii="Arial Narrow" w:hAnsi="Arial Narrow"/>
          <w:sz w:val="22"/>
          <w:szCs w:val="22"/>
        </w:rPr>
        <w:t xml:space="preserve">; inoltre </w:t>
      </w:r>
      <w:r w:rsidRPr="006C095C">
        <w:rPr>
          <w:rFonts w:ascii="Arial Narrow" w:hAnsi="Arial Narrow"/>
          <w:b/>
          <w:bCs/>
          <w:sz w:val="22"/>
          <w:szCs w:val="22"/>
        </w:rPr>
        <w:t>Francesco Sirano</w:t>
      </w:r>
      <w:r w:rsidRPr="000F6A9B">
        <w:rPr>
          <w:rFonts w:ascii="Arial Narrow" w:hAnsi="Arial Narrow"/>
          <w:sz w:val="22"/>
          <w:szCs w:val="22"/>
        </w:rPr>
        <w:t xml:space="preserve"> (Direttore Parco archeologico di Ercolano) ci accompagna alla scoperta di usi e costumi alimentari inediti, grazie al rinvenimento di cibi ricercati e spezie in stupefacente stato di conservazione, con </w:t>
      </w:r>
      <w:r w:rsidRPr="006C095C">
        <w:rPr>
          <w:rFonts w:ascii="Arial Narrow" w:hAnsi="Arial Narrow"/>
          <w:i/>
          <w:iCs/>
          <w:sz w:val="22"/>
          <w:szCs w:val="22"/>
        </w:rPr>
        <w:t>Marte ama il giusto. I luoghi del banchetto e il lusso a tavola nelle case romane</w:t>
      </w:r>
      <w:r w:rsidRPr="000F6A9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F4A55EE" w14:textId="038D11C6" w:rsidR="000F6A9B" w:rsidRDefault="000F6A9B" w:rsidP="000F6A9B">
      <w:pPr>
        <w:pStyle w:val="NormaleWeb"/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0F6A9B">
        <w:rPr>
          <w:rFonts w:ascii="Arial Narrow" w:hAnsi="Arial Narrow"/>
          <w:sz w:val="22"/>
          <w:szCs w:val="22"/>
        </w:rPr>
        <w:lastRenderedPageBreak/>
        <w:t xml:space="preserve">Il </w:t>
      </w:r>
      <w:r w:rsidRPr="006C095C">
        <w:rPr>
          <w:rFonts w:ascii="Arial Narrow" w:hAnsi="Arial Narrow"/>
          <w:b/>
          <w:bCs/>
          <w:sz w:val="22"/>
          <w:szCs w:val="22"/>
        </w:rPr>
        <w:t>12 febbraio</w:t>
      </w:r>
      <w:r w:rsidRPr="000F6A9B">
        <w:rPr>
          <w:rFonts w:ascii="Arial Narrow" w:hAnsi="Arial Narrow"/>
          <w:sz w:val="22"/>
          <w:szCs w:val="22"/>
        </w:rPr>
        <w:t xml:space="preserve"> protagonisti dell’incontro saranno </w:t>
      </w:r>
      <w:r w:rsidRPr="006C095C">
        <w:rPr>
          <w:rFonts w:ascii="Arial Narrow" w:hAnsi="Arial Narrow"/>
          <w:b/>
          <w:bCs/>
          <w:sz w:val="22"/>
          <w:szCs w:val="22"/>
        </w:rPr>
        <w:t>Francesca Cenerini</w:t>
      </w:r>
      <w:r w:rsidRPr="000F6A9B">
        <w:rPr>
          <w:rFonts w:ascii="Arial Narrow" w:hAnsi="Arial Narrow"/>
          <w:sz w:val="22"/>
          <w:szCs w:val="22"/>
        </w:rPr>
        <w:t xml:space="preserve"> (Università degli Studi di Bologna Alma Mater </w:t>
      </w:r>
      <w:proofErr w:type="spellStart"/>
      <w:r w:rsidRPr="000F6A9B">
        <w:rPr>
          <w:rFonts w:ascii="Arial Narrow" w:hAnsi="Arial Narrow"/>
          <w:sz w:val="22"/>
          <w:szCs w:val="22"/>
        </w:rPr>
        <w:t>Studiorum</w:t>
      </w:r>
      <w:proofErr w:type="spellEnd"/>
      <w:r w:rsidRPr="000F6A9B">
        <w:rPr>
          <w:rFonts w:ascii="Arial Narrow" w:hAnsi="Arial Narrow"/>
          <w:sz w:val="22"/>
          <w:szCs w:val="22"/>
        </w:rPr>
        <w:t xml:space="preserve">) alla ricerca de </w:t>
      </w:r>
      <w:r w:rsidRPr="006C095C">
        <w:rPr>
          <w:rFonts w:ascii="Arial Narrow" w:hAnsi="Arial Narrow"/>
          <w:i/>
          <w:iCs/>
          <w:sz w:val="22"/>
          <w:szCs w:val="22"/>
        </w:rPr>
        <w:t>I molti volti del “potere” di Livia, moglie di Augusto</w:t>
      </w:r>
      <w:r w:rsidRPr="000F6A9B">
        <w:rPr>
          <w:rFonts w:ascii="Arial Narrow" w:hAnsi="Arial Narrow"/>
          <w:sz w:val="22"/>
          <w:szCs w:val="22"/>
        </w:rPr>
        <w:t xml:space="preserve">, rappresentata come matrona austera, matriarca manipolatrice, avida di potere e amante del lusso, donna amata dalla gente e vera divinità; </w:t>
      </w:r>
      <w:r w:rsidRPr="006C095C">
        <w:rPr>
          <w:rFonts w:ascii="Arial Narrow" w:hAnsi="Arial Narrow"/>
          <w:b/>
          <w:bCs/>
          <w:sz w:val="22"/>
          <w:szCs w:val="22"/>
        </w:rPr>
        <w:t xml:space="preserve">Paolo </w:t>
      </w:r>
      <w:proofErr w:type="spellStart"/>
      <w:r w:rsidRPr="006C095C">
        <w:rPr>
          <w:rFonts w:ascii="Arial Narrow" w:hAnsi="Arial Narrow"/>
          <w:b/>
          <w:bCs/>
          <w:sz w:val="22"/>
          <w:szCs w:val="22"/>
        </w:rPr>
        <w:t>Giulierini</w:t>
      </w:r>
      <w:proofErr w:type="spellEnd"/>
      <w:r w:rsidRPr="000F6A9B">
        <w:rPr>
          <w:rFonts w:ascii="Arial Narrow" w:hAnsi="Arial Narrow"/>
          <w:sz w:val="22"/>
          <w:szCs w:val="22"/>
        </w:rPr>
        <w:t xml:space="preserve"> (Direttore del Museo archeologico di Napoli) con </w:t>
      </w:r>
      <w:r w:rsidRPr="006C095C">
        <w:rPr>
          <w:rFonts w:ascii="Arial Narrow" w:hAnsi="Arial Narrow"/>
          <w:i/>
          <w:iCs/>
          <w:sz w:val="22"/>
          <w:szCs w:val="22"/>
        </w:rPr>
        <w:t>Eleganza e cultura tra Pompei ed Ercolano nelle collezioni del Mann</w:t>
      </w:r>
      <w:r w:rsidRPr="000F6A9B">
        <w:rPr>
          <w:rFonts w:ascii="Arial Narrow" w:hAnsi="Arial Narrow"/>
          <w:sz w:val="22"/>
          <w:szCs w:val="22"/>
        </w:rPr>
        <w:t xml:space="preserve">; e </w:t>
      </w:r>
      <w:r w:rsidRPr="006C095C">
        <w:rPr>
          <w:rFonts w:ascii="Arial Narrow" w:hAnsi="Arial Narrow"/>
          <w:b/>
          <w:bCs/>
          <w:sz w:val="22"/>
          <w:szCs w:val="22"/>
        </w:rPr>
        <w:t xml:space="preserve">Francesca </w:t>
      </w:r>
      <w:proofErr w:type="spellStart"/>
      <w:r w:rsidRPr="006C095C">
        <w:rPr>
          <w:rFonts w:ascii="Arial Narrow" w:hAnsi="Arial Narrow"/>
          <w:b/>
          <w:bCs/>
          <w:sz w:val="22"/>
          <w:szCs w:val="22"/>
        </w:rPr>
        <w:t>Rohr</w:t>
      </w:r>
      <w:proofErr w:type="spellEnd"/>
      <w:r w:rsidRPr="006C095C">
        <w:rPr>
          <w:rFonts w:ascii="Arial Narrow" w:hAnsi="Arial Narrow"/>
          <w:b/>
          <w:bCs/>
          <w:sz w:val="22"/>
          <w:szCs w:val="22"/>
        </w:rPr>
        <w:t xml:space="preserve">  Vio</w:t>
      </w:r>
      <w:r w:rsidRPr="000F6A9B">
        <w:rPr>
          <w:rFonts w:ascii="Arial Narrow" w:hAnsi="Arial Narrow"/>
          <w:sz w:val="22"/>
          <w:szCs w:val="22"/>
        </w:rPr>
        <w:t xml:space="preserve"> (Università degli Studi Ca</w:t>
      </w:r>
      <w:r w:rsidR="006C095C">
        <w:rPr>
          <w:rFonts w:ascii="Arial Narrow" w:hAnsi="Arial Narrow"/>
          <w:sz w:val="22"/>
          <w:szCs w:val="22"/>
        </w:rPr>
        <w:t>’</w:t>
      </w:r>
      <w:r w:rsidRPr="000F6A9B">
        <w:rPr>
          <w:rFonts w:ascii="Arial Narrow" w:hAnsi="Arial Narrow"/>
          <w:sz w:val="22"/>
          <w:szCs w:val="22"/>
        </w:rPr>
        <w:t xml:space="preserve"> Foscari Venezia) affonda ne </w:t>
      </w:r>
      <w:r w:rsidRPr="006C095C">
        <w:rPr>
          <w:rFonts w:ascii="Arial Narrow" w:hAnsi="Arial Narrow"/>
          <w:i/>
          <w:iCs/>
          <w:sz w:val="22"/>
          <w:szCs w:val="22"/>
        </w:rPr>
        <w:t>La “pace insanguinata” di Augusto. Saper governare anche grazie al dissenso</w:t>
      </w:r>
      <w:r w:rsidRPr="000F6A9B">
        <w:rPr>
          <w:rFonts w:ascii="Arial Narrow" w:hAnsi="Arial Narrow"/>
          <w:sz w:val="22"/>
          <w:szCs w:val="22"/>
        </w:rPr>
        <w:t xml:space="preserve"> attraverso l</w:t>
      </w:r>
      <w:r w:rsidR="006C095C">
        <w:rPr>
          <w:rFonts w:ascii="Arial Narrow" w:hAnsi="Arial Narrow"/>
          <w:sz w:val="22"/>
          <w:szCs w:val="22"/>
        </w:rPr>
        <w:t>’</w:t>
      </w:r>
      <w:r w:rsidRPr="000F6A9B">
        <w:rPr>
          <w:rFonts w:ascii="Arial Narrow" w:hAnsi="Arial Narrow"/>
          <w:sz w:val="22"/>
          <w:szCs w:val="22"/>
        </w:rPr>
        <w:t>instaurazione del principato con cui Augusto mise fine alle guerre civili.</w:t>
      </w:r>
    </w:p>
    <w:p w14:paraId="6ECDADAF" w14:textId="77777777" w:rsidR="000F6A9B" w:rsidRDefault="000E42AF" w:rsidP="000F6A9B">
      <w:pPr>
        <w:pStyle w:val="NormaleWeb"/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0F6A9B">
        <w:rPr>
          <w:rFonts w:ascii="Arial Narrow" w:hAnsi="Arial Narrow" w:cs="Arial"/>
          <w:sz w:val="22"/>
          <w:szCs w:val="22"/>
        </w:rPr>
        <w:t>Il</w:t>
      </w:r>
      <w:r w:rsidRPr="000F6A9B">
        <w:rPr>
          <w:rFonts w:ascii="Arial Narrow" w:hAnsi="Arial Narrow" w:cs="Arial"/>
          <w:b/>
          <w:bCs/>
          <w:sz w:val="22"/>
          <w:szCs w:val="22"/>
        </w:rPr>
        <w:t xml:space="preserve"> 26 febbraio </w:t>
      </w:r>
      <w:r w:rsidRPr="000F6A9B">
        <w:rPr>
          <w:rFonts w:ascii="Arial Narrow" w:hAnsi="Arial Narrow" w:cs="Arial"/>
          <w:sz w:val="22"/>
          <w:szCs w:val="22"/>
        </w:rPr>
        <w:t xml:space="preserve">si </w:t>
      </w:r>
      <w:r w:rsidR="00C8674C" w:rsidRPr="000F6A9B">
        <w:rPr>
          <w:rFonts w:ascii="Arial Narrow" w:hAnsi="Arial Narrow" w:cs="Arial"/>
          <w:sz w:val="22"/>
          <w:szCs w:val="22"/>
        </w:rPr>
        <w:t>riflette sul</w:t>
      </w:r>
      <w:r w:rsidR="00BD017C" w:rsidRPr="000F6A9B">
        <w:rPr>
          <w:rFonts w:ascii="Arial Narrow" w:hAnsi="Arial Narrow" w:cs="Arial"/>
          <w:sz w:val="22"/>
          <w:szCs w:val="22"/>
        </w:rPr>
        <w:t xml:space="preserve"> </w:t>
      </w:r>
      <w:r w:rsidRPr="000F6A9B">
        <w:rPr>
          <w:rStyle w:val="Enfasicorsivo"/>
          <w:rFonts w:ascii="Arial Narrow" w:hAnsi="Arial Narrow" w:cs="Arial"/>
          <w:sz w:val="22"/>
          <w:szCs w:val="22"/>
        </w:rPr>
        <w:t xml:space="preserve">Patrimonio culturale: tutela, conservazione, valorizzazione </w:t>
      </w:r>
      <w:r w:rsidRPr="000F6A9B">
        <w:rPr>
          <w:rStyle w:val="Enfasicorsivo"/>
          <w:rFonts w:ascii="Arial Narrow" w:hAnsi="Arial Narrow" w:cs="Arial"/>
          <w:i w:val="0"/>
          <w:iCs w:val="0"/>
          <w:sz w:val="22"/>
          <w:szCs w:val="22"/>
        </w:rPr>
        <w:t>con</w:t>
      </w:r>
      <w:r w:rsidRPr="000F6A9B">
        <w:rPr>
          <w:rStyle w:val="Enfasicorsivo"/>
          <w:rFonts w:ascii="Arial Narrow" w:hAnsi="Arial Narrow" w:cs="Arial"/>
          <w:sz w:val="22"/>
          <w:szCs w:val="22"/>
        </w:rPr>
        <w:t xml:space="preserve"> </w:t>
      </w:r>
      <w:r w:rsidRPr="000F6A9B">
        <w:rPr>
          <w:rFonts w:ascii="Arial Narrow" w:hAnsi="Arial Narrow" w:cs="Arial"/>
          <w:b/>
          <w:bCs/>
          <w:sz w:val="22"/>
          <w:szCs w:val="22"/>
        </w:rPr>
        <w:t xml:space="preserve">Massimo Osanna </w:t>
      </w:r>
      <w:r w:rsidRPr="000F6A9B">
        <w:rPr>
          <w:rFonts w:ascii="Arial Narrow" w:hAnsi="Arial Narrow" w:cs="Arial"/>
          <w:sz w:val="22"/>
          <w:szCs w:val="22"/>
        </w:rPr>
        <w:t xml:space="preserve">(Direttore Generale Musei presso il Ministero dei Beni e delle Attività culturali e del Turismo), </w:t>
      </w:r>
      <w:r w:rsidRPr="000F6A9B">
        <w:rPr>
          <w:rFonts w:ascii="Arial Narrow" w:hAnsi="Arial Narrow" w:cs="Arial"/>
          <w:b/>
          <w:bCs/>
          <w:sz w:val="22"/>
          <w:szCs w:val="22"/>
        </w:rPr>
        <w:t xml:space="preserve">Gottardo Pallastrelli </w:t>
      </w:r>
      <w:r w:rsidRPr="000F6A9B">
        <w:rPr>
          <w:rFonts w:ascii="Arial Narrow" w:hAnsi="Arial Narrow" w:cs="Arial"/>
          <w:sz w:val="22"/>
          <w:szCs w:val="22"/>
        </w:rPr>
        <w:t xml:space="preserve">(Avvocato e storico dell’arte), </w:t>
      </w:r>
      <w:r w:rsidRPr="000F6A9B">
        <w:rPr>
          <w:rFonts w:ascii="Arial Narrow" w:hAnsi="Arial Narrow" w:cs="Arial"/>
          <w:b/>
          <w:bCs/>
          <w:sz w:val="22"/>
          <w:szCs w:val="22"/>
        </w:rPr>
        <w:t>Claudio Strinati</w:t>
      </w:r>
      <w:r w:rsidRPr="000F6A9B">
        <w:rPr>
          <w:rFonts w:ascii="Arial Narrow" w:hAnsi="Arial Narrow" w:cs="Arial"/>
          <w:sz w:val="22"/>
          <w:szCs w:val="22"/>
        </w:rPr>
        <w:t xml:space="preserve"> e </w:t>
      </w:r>
      <w:r w:rsidRPr="000F6A9B">
        <w:rPr>
          <w:rFonts w:ascii="Arial Narrow" w:hAnsi="Arial Narrow" w:cs="Arial"/>
          <w:b/>
          <w:bCs/>
          <w:sz w:val="22"/>
          <w:szCs w:val="22"/>
        </w:rPr>
        <w:t>Stéphane Verger</w:t>
      </w:r>
      <w:r w:rsidRPr="000F6A9B">
        <w:rPr>
          <w:rFonts w:ascii="Arial Narrow" w:hAnsi="Arial Narrow" w:cs="Arial"/>
          <w:sz w:val="22"/>
          <w:szCs w:val="22"/>
        </w:rPr>
        <w:t xml:space="preserve"> (Direttore del Museo Nazionale Romano).</w:t>
      </w:r>
    </w:p>
    <w:p w14:paraId="134D4E3A" w14:textId="0E503ABF" w:rsidR="000F6A9B" w:rsidRDefault="000E42AF" w:rsidP="000F6A9B">
      <w:pPr>
        <w:pStyle w:val="NormaleWeb"/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0F6A9B">
        <w:rPr>
          <w:rFonts w:ascii="Arial Narrow" w:hAnsi="Arial Narrow" w:cs="Arial"/>
          <w:sz w:val="22"/>
          <w:szCs w:val="22"/>
        </w:rPr>
        <w:t xml:space="preserve">Il </w:t>
      </w:r>
      <w:r w:rsidRPr="000F6A9B">
        <w:rPr>
          <w:rFonts w:ascii="Arial Narrow" w:hAnsi="Arial Narrow" w:cs="Arial"/>
          <w:b/>
          <w:bCs/>
          <w:sz w:val="22"/>
          <w:szCs w:val="22"/>
        </w:rPr>
        <w:t xml:space="preserve">12 marzo </w:t>
      </w:r>
      <w:r w:rsidRPr="000F6A9B">
        <w:rPr>
          <w:rFonts w:ascii="Arial Narrow" w:hAnsi="Arial Narrow" w:cs="Arial"/>
          <w:sz w:val="22"/>
          <w:szCs w:val="22"/>
        </w:rPr>
        <w:t>saranno al centro dell’appuntamento</w:t>
      </w:r>
      <w:r w:rsidRPr="000F6A9B">
        <w:rPr>
          <w:rFonts w:ascii="Arial Narrow" w:hAnsi="Arial Narrow" w:cs="Arial"/>
          <w:b/>
          <w:bCs/>
          <w:sz w:val="22"/>
          <w:szCs w:val="22"/>
        </w:rPr>
        <w:t xml:space="preserve"> Piero Bartoloni</w:t>
      </w:r>
      <w:r w:rsidRPr="000F6A9B">
        <w:rPr>
          <w:rFonts w:ascii="Arial Narrow" w:hAnsi="Arial Narrow" w:cs="Arial"/>
          <w:sz w:val="22"/>
          <w:szCs w:val="22"/>
        </w:rPr>
        <w:t xml:space="preserve"> (Università degli Studi di Sassari) </w:t>
      </w:r>
      <w:r w:rsidRPr="000F6A9B">
        <w:rPr>
          <w:rStyle w:val="Enfasicorsivo"/>
          <w:rFonts w:ascii="Arial Narrow" w:hAnsi="Arial Narrow" w:cs="Arial"/>
          <w:i w:val="0"/>
          <w:iCs w:val="0"/>
          <w:sz w:val="22"/>
          <w:szCs w:val="22"/>
        </w:rPr>
        <w:t>con</w:t>
      </w:r>
      <w:r w:rsidRPr="000F6A9B">
        <w:rPr>
          <w:rStyle w:val="Enfasicorsivo"/>
          <w:rFonts w:ascii="Arial Narrow" w:hAnsi="Arial Narrow" w:cs="Arial"/>
          <w:sz w:val="22"/>
          <w:szCs w:val="22"/>
        </w:rPr>
        <w:t xml:space="preserve"> Miniere, metalli e gioielli nel mondo fenicio </w:t>
      </w:r>
      <w:r w:rsidR="00577E0F" w:rsidRPr="000F6A9B">
        <w:rPr>
          <w:rFonts w:ascii="Arial Narrow" w:hAnsi="Arial Narrow"/>
          <w:sz w:val="22"/>
          <w:szCs w:val="22"/>
        </w:rPr>
        <w:t xml:space="preserve">dove </w:t>
      </w:r>
      <w:r w:rsidR="006C095C">
        <w:rPr>
          <w:rFonts w:ascii="Arial Narrow" w:hAnsi="Arial Narrow"/>
          <w:sz w:val="22"/>
          <w:szCs w:val="22"/>
        </w:rPr>
        <w:t>argento</w:t>
      </w:r>
      <w:r w:rsidR="00577E0F" w:rsidRPr="000F6A9B">
        <w:rPr>
          <w:rFonts w:ascii="Arial Narrow" w:hAnsi="Arial Narrow"/>
          <w:sz w:val="22"/>
          <w:szCs w:val="22"/>
        </w:rPr>
        <w:t xml:space="preserve"> e</w:t>
      </w:r>
      <w:r w:rsidR="006C095C">
        <w:rPr>
          <w:rFonts w:ascii="Arial Narrow" w:hAnsi="Arial Narrow"/>
          <w:sz w:val="22"/>
          <w:szCs w:val="22"/>
        </w:rPr>
        <w:t xml:space="preserve"> </w:t>
      </w:r>
      <w:r w:rsidR="00577E0F" w:rsidRPr="000F6A9B">
        <w:rPr>
          <w:rFonts w:ascii="Arial Narrow" w:hAnsi="Arial Narrow"/>
          <w:sz w:val="22"/>
          <w:szCs w:val="22"/>
        </w:rPr>
        <w:t>oro costituiva</w:t>
      </w:r>
      <w:r w:rsidR="006C095C">
        <w:rPr>
          <w:rFonts w:ascii="Arial Narrow" w:hAnsi="Arial Narrow"/>
          <w:sz w:val="22"/>
          <w:szCs w:val="22"/>
        </w:rPr>
        <w:t>no</w:t>
      </w:r>
      <w:r w:rsidR="00577E0F" w:rsidRPr="000F6A9B">
        <w:rPr>
          <w:rFonts w:ascii="Arial Narrow" w:hAnsi="Arial Narrow"/>
          <w:sz w:val="22"/>
          <w:szCs w:val="22"/>
        </w:rPr>
        <w:t xml:space="preserve"> la materia dominante della gioielleria </w:t>
      </w:r>
      <w:r w:rsidR="00F403DD" w:rsidRPr="000F6A9B">
        <w:rPr>
          <w:rFonts w:ascii="Arial Narrow" w:hAnsi="Arial Narrow"/>
          <w:sz w:val="22"/>
          <w:szCs w:val="22"/>
        </w:rPr>
        <w:t xml:space="preserve">dei Fenici; </w:t>
      </w:r>
      <w:r w:rsidRPr="000F6A9B">
        <w:rPr>
          <w:rFonts w:ascii="Arial Narrow" w:hAnsi="Arial Narrow" w:cs="Arial"/>
          <w:b/>
          <w:bCs/>
          <w:sz w:val="22"/>
          <w:szCs w:val="22"/>
        </w:rPr>
        <w:t>Pier Giovanni Guzzo</w:t>
      </w:r>
      <w:r w:rsidRPr="000F6A9B">
        <w:rPr>
          <w:rFonts w:ascii="Arial Narrow" w:hAnsi="Arial Narrow" w:cs="Arial"/>
          <w:sz w:val="22"/>
          <w:szCs w:val="22"/>
        </w:rPr>
        <w:t xml:space="preserve"> (Accademico dei Lincei, già Soprintendente di Pompei) con </w:t>
      </w:r>
      <w:r w:rsidRPr="000F6A9B">
        <w:rPr>
          <w:rStyle w:val="Enfasicorsivo"/>
          <w:rFonts w:ascii="Arial Narrow" w:hAnsi="Arial Narrow" w:cs="Arial"/>
          <w:sz w:val="22"/>
          <w:szCs w:val="22"/>
        </w:rPr>
        <w:t>Oro e potere nel Lazio arcaico</w:t>
      </w:r>
      <w:r w:rsidR="007B363B" w:rsidRPr="000F6A9B">
        <w:rPr>
          <w:rStyle w:val="Enfasicorsivo"/>
          <w:rFonts w:ascii="Arial Narrow" w:hAnsi="Arial Narrow" w:cs="Arial"/>
          <w:i w:val="0"/>
          <w:iCs w:val="0"/>
          <w:sz w:val="22"/>
          <w:szCs w:val="22"/>
        </w:rPr>
        <w:t xml:space="preserve"> indaga </w:t>
      </w:r>
      <w:r w:rsidR="007F0A43" w:rsidRPr="000F6A9B">
        <w:rPr>
          <w:rStyle w:val="Enfasicorsivo"/>
          <w:rFonts w:ascii="Arial Narrow" w:hAnsi="Arial Narrow" w:cs="Arial"/>
          <w:i w:val="0"/>
          <w:iCs w:val="0"/>
          <w:sz w:val="22"/>
          <w:szCs w:val="22"/>
        </w:rPr>
        <w:t xml:space="preserve">come la </w:t>
      </w:r>
      <w:r w:rsidR="00301A3F" w:rsidRPr="000F6A9B">
        <w:rPr>
          <w:rStyle w:val="Enfasicorsivo"/>
          <w:rFonts w:ascii="Arial Narrow" w:hAnsi="Arial Narrow" w:cs="Arial"/>
          <w:i w:val="0"/>
          <w:iCs w:val="0"/>
          <w:sz w:val="22"/>
          <w:szCs w:val="22"/>
        </w:rPr>
        <w:t>mancanza di oro</w:t>
      </w:r>
      <w:r w:rsidR="007F0A43" w:rsidRPr="000F6A9B">
        <w:rPr>
          <w:rStyle w:val="Enfasicorsivo"/>
          <w:rFonts w:ascii="Arial Narrow" w:hAnsi="Arial Narrow" w:cs="Arial"/>
          <w:i w:val="0"/>
          <w:iCs w:val="0"/>
          <w:sz w:val="22"/>
          <w:szCs w:val="22"/>
        </w:rPr>
        <w:t xml:space="preserve"> e argento</w:t>
      </w:r>
      <w:r w:rsidR="00301A3F" w:rsidRPr="000F6A9B">
        <w:rPr>
          <w:rStyle w:val="Enfasicorsivo"/>
          <w:rFonts w:ascii="Arial Narrow" w:hAnsi="Arial Narrow" w:cs="Arial"/>
          <w:i w:val="0"/>
          <w:iCs w:val="0"/>
          <w:sz w:val="22"/>
          <w:szCs w:val="22"/>
        </w:rPr>
        <w:t xml:space="preserve"> nel territorio </w:t>
      </w:r>
      <w:r w:rsidR="00BD017C" w:rsidRPr="000F6A9B">
        <w:rPr>
          <w:rFonts w:ascii="Arial Narrow" w:hAnsi="Arial Narrow"/>
          <w:sz w:val="22"/>
          <w:szCs w:val="22"/>
        </w:rPr>
        <w:t xml:space="preserve">ne </w:t>
      </w:r>
      <w:r w:rsidR="00301A3F" w:rsidRPr="000F6A9B">
        <w:rPr>
          <w:rFonts w:ascii="Arial Narrow" w:hAnsi="Arial Narrow"/>
          <w:sz w:val="22"/>
          <w:szCs w:val="22"/>
        </w:rPr>
        <w:t>rendesse</w:t>
      </w:r>
      <w:r w:rsidR="00BD017C" w:rsidRPr="000F6A9B">
        <w:rPr>
          <w:rFonts w:ascii="Arial Narrow" w:hAnsi="Arial Narrow"/>
          <w:sz w:val="22"/>
          <w:szCs w:val="22"/>
        </w:rPr>
        <w:t xml:space="preserve"> necessaria l’importazione </w:t>
      </w:r>
      <w:r w:rsidR="00301A3F" w:rsidRPr="000F6A9B">
        <w:rPr>
          <w:rFonts w:ascii="Arial Narrow" w:hAnsi="Arial Narrow"/>
          <w:sz w:val="22"/>
          <w:szCs w:val="22"/>
        </w:rPr>
        <w:t>dall’Oriente e</w:t>
      </w:r>
      <w:r w:rsidR="000E59B7" w:rsidRPr="000F6A9B">
        <w:rPr>
          <w:rFonts w:ascii="Arial Narrow" w:hAnsi="Arial Narrow"/>
          <w:sz w:val="22"/>
          <w:szCs w:val="22"/>
        </w:rPr>
        <w:t xml:space="preserve"> </w:t>
      </w:r>
      <w:r w:rsidR="00301A3F" w:rsidRPr="000F6A9B">
        <w:rPr>
          <w:rFonts w:ascii="Arial Narrow" w:hAnsi="Arial Narrow"/>
          <w:sz w:val="22"/>
          <w:szCs w:val="22"/>
        </w:rPr>
        <w:t>dall’Egitto</w:t>
      </w:r>
      <w:r w:rsidR="000E59B7" w:rsidRPr="000F6A9B">
        <w:rPr>
          <w:rFonts w:ascii="Arial Narrow" w:hAnsi="Arial Narrow"/>
          <w:sz w:val="22"/>
          <w:szCs w:val="22"/>
        </w:rPr>
        <w:t xml:space="preserve">, </w:t>
      </w:r>
      <w:r w:rsidR="00301A3F" w:rsidRPr="000F6A9B">
        <w:rPr>
          <w:rFonts w:ascii="Arial Narrow" w:hAnsi="Arial Narrow"/>
          <w:sz w:val="22"/>
          <w:szCs w:val="22"/>
        </w:rPr>
        <w:t>sorgenti delle imitazioni e adattamenti che si verificano in Etruria</w:t>
      </w:r>
      <w:r w:rsidR="00E93D3D" w:rsidRPr="000F6A9B">
        <w:rPr>
          <w:rFonts w:ascii="Arial Narrow" w:hAnsi="Arial Narrow"/>
          <w:sz w:val="22"/>
          <w:szCs w:val="22"/>
        </w:rPr>
        <w:t>.</w:t>
      </w:r>
    </w:p>
    <w:p w14:paraId="74FCF508" w14:textId="7962B4B1" w:rsidR="000F6A9B" w:rsidRDefault="000E42AF" w:rsidP="000F6A9B">
      <w:pPr>
        <w:pStyle w:val="NormaleWeb"/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0F6A9B">
        <w:rPr>
          <w:rStyle w:val="Enfasicorsivo"/>
          <w:rFonts w:ascii="Arial Narrow" w:hAnsi="Arial Narrow" w:cs="Arial"/>
          <w:i w:val="0"/>
          <w:iCs w:val="0"/>
          <w:sz w:val="22"/>
          <w:szCs w:val="22"/>
        </w:rPr>
        <w:t>Il</w:t>
      </w:r>
      <w:r w:rsidRPr="000F6A9B">
        <w:rPr>
          <w:rStyle w:val="Enfasicorsivo"/>
          <w:rFonts w:ascii="Arial Narrow" w:hAnsi="Arial Narrow" w:cs="Arial"/>
          <w:sz w:val="22"/>
          <w:szCs w:val="22"/>
        </w:rPr>
        <w:t xml:space="preserve"> </w:t>
      </w:r>
      <w:r w:rsidRPr="000F6A9B">
        <w:rPr>
          <w:rFonts w:ascii="Arial Narrow" w:hAnsi="Arial Narrow" w:cs="Arial"/>
          <w:b/>
          <w:bCs/>
          <w:sz w:val="22"/>
          <w:szCs w:val="22"/>
        </w:rPr>
        <w:t xml:space="preserve">26 marzo </w:t>
      </w:r>
      <w:r w:rsidRPr="000F6A9B">
        <w:rPr>
          <w:rFonts w:ascii="Arial Narrow" w:hAnsi="Arial Narrow" w:cs="Arial"/>
          <w:sz w:val="22"/>
          <w:szCs w:val="22"/>
        </w:rPr>
        <w:t xml:space="preserve">l’appuntamento è con </w:t>
      </w:r>
      <w:r w:rsidRPr="000F6A9B">
        <w:rPr>
          <w:rFonts w:ascii="Arial Narrow" w:hAnsi="Arial Narrow" w:cs="Arial"/>
          <w:b/>
          <w:bCs/>
          <w:sz w:val="22"/>
          <w:szCs w:val="22"/>
        </w:rPr>
        <w:t>Giovanna Di Giacomo</w:t>
      </w:r>
      <w:r w:rsidRPr="000F6A9B">
        <w:rPr>
          <w:rFonts w:ascii="Arial Narrow" w:hAnsi="Arial Narrow" w:cs="Arial"/>
          <w:sz w:val="22"/>
          <w:szCs w:val="22"/>
        </w:rPr>
        <w:t xml:space="preserve"> (Università degli Studi di Roma Tor Vergata) per parlare di </w:t>
      </w:r>
      <w:r w:rsidRPr="000F6A9B">
        <w:rPr>
          <w:rStyle w:val="Enfasicorsivo"/>
          <w:rFonts w:ascii="Arial Narrow" w:hAnsi="Arial Narrow" w:cs="Arial"/>
          <w:sz w:val="22"/>
          <w:szCs w:val="22"/>
        </w:rPr>
        <w:t>Oro, gemme e perle. Artigiani e vetrine del lusso nella Roma imperiale</w:t>
      </w:r>
      <w:r w:rsidRPr="000F6A9B">
        <w:rPr>
          <w:rStyle w:val="Enfasicorsivo"/>
          <w:rFonts w:ascii="Arial Narrow" w:hAnsi="Arial Narrow" w:cs="Arial"/>
          <w:i w:val="0"/>
          <w:iCs w:val="0"/>
          <w:sz w:val="22"/>
          <w:szCs w:val="22"/>
        </w:rPr>
        <w:t xml:space="preserve">, mentre </w:t>
      </w:r>
      <w:r w:rsidRPr="000F6A9B">
        <w:rPr>
          <w:rFonts w:ascii="Arial Narrow" w:hAnsi="Arial Narrow" w:cs="Arial"/>
          <w:b/>
          <w:bCs/>
          <w:sz w:val="22"/>
          <w:szCs w:val="22"/>
        </w:rPr>
        <w:t>Stefano Borghini</w:t>
      </w:r>
      <w:r w:rsidRPr="000F6A9B">
        <w:rPr>
          <w:rFonts w:ascii="Arial Narrow" w:hAnsi="Arial Narrow" w:cs="Arial"/>
          <w:sz w:val="22"/>
          <w:szCs w:val="22"/>
        </w:rPr>
        <w:t xml:space="preserve"> (Funzionario architetto presso il Parco archeologico del Colosseo) approfondisce l’argomento </w:t>
      </w:r>
      <w:r w:rsidRPr="000F6A9B">
        <w:rPr>
          <w:rStyle w:val="Enfasicorsivo"/>
          <w:rFonts w:ascii="Arial Narrow" w:hAnsi="Arial Narrow" w:cs="Arial"/>
          <w:sz w:val="22"/>
          <w:szCs w:val="22"/>
        </w:rPr>
        <w:t>Il sofisticato lusso del potere: la cena rotonda della Domus Aurea</w:t>
      </w:r>
      <w:r w:rsidRPr="000F6A9B">
        <w:rPr>
          <w:rStyle w:val="Enfasicorsivo"/>
          <w:rFonts w:ascii="Arial Narrow" w:hAnsi="Arial Narrow" w:cs="Arial"/>
          <w:i w:val="0"/>
          <w:iCs w:val="0"/>
          <w:sz w:val="22"/>
          <w:szCs w:val="22"/>
        </w:rPr>
        <w:t xml:space="preserve">, oltre al contributo di </w:t>
      </w:r>
      <w:r w:rsidRPr="000F6A9B">
        <w:rPr>
          <w:rFonts w:ascii="Arial Narrow" w:hAnsi="Arial Narrow" w:cs="Arial"/>
          <w:b/>
          <w:bCs/>
          <w:sz w:val="22"/>
          <w:szCs w:val="22"/>
        </w:rPr>
        <w:t>Alessandro D</w:t>
      </w:r>
      <w:r w:rsidR="006C095C">
        <w:rPr>
          <w:rFonts w:ascii="Arial Narrow" w:hAnsi="Arial Narrow" w:cs="Arial"/>
          <w:b/>
          <w:bCs/>
          <w:sz w:val="22"/>
          <w:szCs w:val="22"/>
        </w:rPr>
        <w:t>’</w:t>
      </w:r>
      <w:r w:rsidRPr="000F6A9B">
        <w:rPr>
          <w:rFonts w:ascii="Arial Narrow" w:hAnsi="Arial Narrow" w:cs="Arial"/>
          <w:b/>
          <w:bCs/>
          <w:sz w:val="22"/>
          <w:szCs w:val="22"/>
        </w:rPr>
        <w:t>Alessio</w:t>
      </w:r>
      <w:r w:rsidRPr="000F6A9B">
        <w:rPr>
          <w:rFonts w:ascii="Arial Narrow" w:hAnsi="Arial Narrow" w:cs="Arial"/>
          <w:sz w:val="22"/>
          <w:szCs w:val="22"/>
        </w:rPr>
        <w:t xml:space="preserve"> (Direttore del Parco archeologico di Ostia antica).</w:t>
      </w:r>
    </w:p>
    <w:p w14:paraId="3B6D1BD2" w14:textId="474E23EA" w:rsidR="00597BF8" w:rsidRDefault="000E42AF" w:rsidP="000F6A9B">
      <w:pPr>
        <w:pStyle w:val="NormaleWeb"/>
        <w:shd w:val="clear" w:color="auto" w:fill="FFFFFF"/>
        <w:jc w:val="both"/>
        <w:rPr>
          <w:rStyle w:val="Enfasicorsivo"/>
          <w:rFonts w:ascii="Arial Narrow" w:hAnsi="Arial Narrow" w:cs="Arial"/>
          <w:i w:val="0"/>
          <w:iCs w:val="0"/>
          <w:sz w:val="22"/>
          <w:szCs w:val="22"/>
        </w:rPr>
      </w:pPr>
      <w:r w:rsidRPr="000F6A9B">
        <w:rPr>
          <w:rStyle w:val="Enfasicorsivo"/>
          <w:rFonts w:ascii="Arial Narrow" w:hAnsi="Arial Narrow" w:cs="Arial"/>
          <w:i w:val="0"/>
          <w:iCs w:val="0"/>
          <w:sz w:val="22"/>
          <w:szCs w:val="22"/>
        </w:rPr>
        <w:t xml:space="preserve">L’ultimo incontro del </w:t>
      </w:r>
      <w:r w:rsidRPr="000F6A9B">
        <w:rPr>
          <w:rFonts w:ascii="Arial Narrow" w:hAnsi="Arial Narrow" w:cs="Arial"/>
          <w:b/>
          <w:bCs/>
          <w:sz w:val="22"/>
          <w:szCs w:val="22"/>
        </w:rPr>
        <w:t xml:space="preserve">16 aprile </w:t>
      </w:r>
      <w:r w:rsidR="00C87DBF" w:rsidRPr="000F6A9B">
        <w:rPr>
          <w:rFonts w:ascii="Arial Narrow" w:hAnsi="Arial Narrow" w:cs="Arial"/>
          <w:sz w:val="22"/>
          <w:szCs w:val="22"/>
        </w:rPr>
        <w:t xml:space="preserve">ci riporta al senso del Teatro e alla sua necessità con </w:t>
      </w:r>
      <w:r w:rsidRPr="000F6A9B">
        <w:rPr>
          <w:rFonts w:ascii="Arial Narrow" w:hAnsi="Arial Narrow" w:cs="Arial"/>
          <w:sz w:val="22"/>
          <w:szCs w:val="22"/>
        </w:rPr>
        <w:t xml:space="preserve">gli interventi di </w:t>
      </w:r>
      <w:r w:rsidRPr="000F6A9B">
        <w:rPr>
          <w:rFonts w:ascii="Arial Narrow" w:hAnsi="Arial Narrow" w:cs="Arial"/>
          <w:b/>
          <w:bCs/>
          <w:sz w:val="22"/>
          <w:szCs w:val="22"/>
        </w:rPr>
        <w:t>Maurizio Bettini</w:t>
      </w:r>
      <w:r w:rsidRPr="000F6A9B">
        <w:rPr>
          <w:rFonts w:ascii="Arial Narrow" w:hAnsi="Arial Narrow" w:cs="Arial"/>
          <w:sz w:val="22"/>
          <w:szCs w:val="22"/>
        </w:rPr>
        <w:t xml:space="preserve"> (Università degli Studi di Siena) con </w:t>
      </w:r>
      <w:r w:rsidRPr="000F6A9B">
        <w:rPr>
          <w:rStyle w:val="Enfasicorsivo"/>
          <w:rFonts w:ascii="Arial Narrow" w:hAnsi="Arial Narrow" w:cs="Arial"/>
          <w:sz w:val="22"/>
          <w:szCs w:val="22"/>
        </w:rPr>
        <w:t>Una parola magnifica e potente</w:t>
      </w:r>
      <w:r w:rsidRPr="000F6A9B">
        <w:rPr>
          <w:rStyle w:val="Enfasicorsivo"/>
          <w:rFonts w:ascii="Arial Narrow" w:hAnsi="Arial Narrow" w:cs="Arial"/>
          <w:i w:val="0"/>
          <w:iCs w:val="0"/>
          <w:sz w:val="22"/>
          <w:szCs w:val="22"/>
        </w:rPr>
        <w:t xml:space="preserve">, </w:t>
      </w:r>
      <w:r w:rsidRPr="000F6A9B">
        <w:rPr>
          <w:rFonts w:ascii="Arial Narrow" w:hAnsi="Arial Narrow" w:cs="Arial"/>
          <w:b/>
          <w:bCs/>
          <w:sz w:val="22"/>
          <w:szCs w:val="22"/>
        </w:rPr>
        <w:t>Paolo Di Paolo</w:t>
      </w:r>
      <w:r w:rsidRPr="000F6A9B">
        <w:rPr>
          <w:rFonts w:ascii="Arial Narrow" w:hAnsi="Arial Narrow" w:cs="Arial"/>
          <w:sz w:val="22"/>
          <w:szCs w:val="22"/>
        </w:rPr>
        <w:t xml:space="preserve"> (</w:t>
      </w:r>
      <w:r w:rsidR="006C095C">
        <w:rPr>
          <w:rFonts w:ascii="Arial Narrow" w:hAnsi="Arial Narrow" w:cs="Arial"/>
          <w:sz w:val="22"/>
          <w:szCs w:val="22"/>
        </w:rPr>
        <w:t>s</w:t>
      </w:r>
      <w:r w:rsidRPr="000F6A9B">
        <w:rPr>
          <w:rFonts w:ascii="Arial Narrow" w:hAnsi="Arial Narrow" w:cs="Arial"/>
          <w:sz w:val="22"/>
          <w:szCs w:val="22"/>
        </w:rPr>
        <w:t xml:space="preserve">crittore) con </w:t>
      </w:r>
      <w:r w:rsidRPr="000F6A9B">
        <w:rPr>
          <w:rStyle w:val="Enfasicorsivo"/>
          <w:rFonts w:ascii="Arial Narrow" w:hAnsi="Arial Narrow" w:cs="Arial"/>
          <w:sz w:val="22"/>
          <w:szCs w:val="22"/>
        </w:rPr>
        <w:t>La parola oltre il sipario</w:t>
      </w:r>
      <w:r w:rsidRPr="000F6A9B">
        <w:rPr>
          <w:rStyle w:val="Enfasicorsivo"/>
          <w:rFonts w:ascii="Arial Narrow" w:hAnsi="Arial Narrow" w:cs="Arial"/>
          <w:i w:val="0"/>
          <w:iCs w:val="0"/>
          <w:sz w:val="22"/>
          <w:szCs w:val="22"/>
        </w:rPr>
        <w:t xml:space="preserve"> e </w:t>
      </w:r>
      <w:r w:rsidRPr="000F6A9B">
        <w:rPr>
          <w:rFonts w:ascii="Arial Narrow" w:hAnsi="Arial Narrow" w:cs="Arial"/>
          <w:b/>
          <w:bCs/>
          <w:sz w:val="22"/>
          <w:szCs w:val="22"/>
        </w:rPr>
        <w:t>Adriano La Regina</w:t>
      </w:r>
      <w:r w:rsidRPr="000F6A9B">
        <w:rPr>
          <w:rFonts w:ascii="Arial Narrow" w:hAnsi="Arial Narrow" w:cs="Arial"/>
          <w:sz w:val="22"/>
          <w:szCs w:val="22"/>
        </w:rPr>
        <w:t xml:space="preserve"> (Accademico dei Lincei, già Soprintendente di Roma) con </w:t>
      </w:r>
      <w:r w:rsidRPr="000F6A9B">
        <w:rPr>
          <w:rStyle w:val="Enfasicorsivo"/>
          <w:rFonts w:ascii="Arial Narrow" w:hAnsi="Arial Narrow" w:cs="Arial"/>
          <w:sz w:val="22"/>
          <w:szCs w:val="22"/>
        </w:rPr>
        <w:t>Teatro: spazio urbano della politica e del consenso</w:t>
      </w:r>
      <w:r w:rsidRPr="000F6A9B">
        <w:rPr>
          <w:rStyle w:val="Enfasicorsivo"/>
          <w:rFonts w:ascii="Arial Narrow" w:hAnsi="Arial Narrow" w:cs="Arial"/>
          <w:i w:val="0"/>
          <w:iCs w:val="0"/>
          <w:sz w:val="22"/>
          <w:szCs w:val="22"/>
        </w:rPr>
        <w:t>.</w:t>
      </w:r>
    </w:p>
    <w:p w14:paraId="1BC4B328" w14:textId="77777777" w:rsidR="006C095C" w:rsidRPr="006C095C" w:rsidRDefault="006C095C" w:rsidP="000F6A9B">
      <w:pPr>
        <w:pStyle w:val="NormaleWeb"/>
        <w:shd w:val="clear" w:color="auto" w:fill="FFFFFF"/>
        <w:jc w:val="both"/>
        <w:rPr>
          <w:rFonts w:ascii="Arial Narrow" w:hAnsi="Arial Narrow" w:cs="Arial"/>
          <w:i/>
          <w:iCs/>
          <w:sz w:val="6"/>
          <w:szCs w:val="6"/>
        </w:rPr>
      </w:pPr>
    </w:p>
    <w:p w14:paraId="7162C6AD" w14:textId="77777777" w:rsidR="000F6A9B" w:rsidRDefault="000F6A9B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sz w:val="18"/>
          <w:szCs w:val="18"/>
        </w:rPr>
      </w:pPr>
    </w:p>
    <w:p w14:paraId="7CA2FB50" w14:textId="275134C9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GLI INCONTRI</w:t>
      </w:r>
    </w:p>
    <w:p w14:paraId="13902B4B" w14:textId="7777777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15 gennaio</w:t>
      </w:r>
    </w:p>
    <w:p w14:paraId="1CD9A035" w14:textId="2323BF1C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Livia Capponi</w:t>
      </w:r>
      <w:r w:rsidRPr="006C095C">
        <w:rPr>
          <w:rFonts w:ascii="Arial Narrow" w:hAnsi="Arial Narrow" w:cs="Arial"/>
          <w:sz w:val="16"/>
          <w:szCs w:val="16"/>
        </w:rPr>
        <w:t> (Università degli Studi di Pavia)</w:t>
      </w:r>
      <w:r w:rsidR="00597BF8" w:rsidRPr="006C095C">
        <w:rPr>
          <w:rFonts w:ascii="Arial Narrow" w:hAnsi="Arial Narrow" w:cs="Arial"/>
          <w:sz w:val="16"/>
          <w:szCs w:val="16"/>
        </w:rPr>
        <w:t xml:space="preserve"> - </w:t>
      </w:r>
      <w:r w:rsidRPr="006C095C">
        <w:rPr>
          <w:rStyle w:val="Enfasicorsivo"/>
          <w:rFonts w:ascii="Arial Narrow" w:hAnsi="Arial Narrow" w:cs="Arial"/>
          <w:sz w:val="16"/>
          <w:szCs w:val="16"/>
        </w:rPr>
        <w:t>Il lusso di Cleopatra e la rivoluzione romana</w:t>
      </w:r>
    </w:p>
    <w:p w14:paraId="63E3E16D" w14:textId="02E7FDD1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Paolo Carafa</w:t>
      </w:r>
      <w:r w:rsidRPr="006C095C">
        <w:rPr>
          <w:rFonts w:ascii="Arial Narrow" w:hAnsi="Arial Narrow" w:cs="Arial"/>
          <w:sz w:val="16"/>
          <w:szCs w:val="16"/>
        </w:rPr>
        <w:t> (Università degli Studi di Roma La Sapienza)</w:t>
      </w:r>
      <w:r w:rsidR="00597BF8" w:rsidRPr="006C095C">
        <w:rPr>
          <w:rFonts w:ascii="Arial Narrow" w:hAnsi="Arial Narrow" w:cs="Arial"/>
          <w:sz w:val="16"/>
          <w:szCs w:val="16"/>
        </w:rPr>
        <w:t xml:space="preserve"> - </w:t>
      </w:r>
      <w:r w:rsidRPr="006C095C">
        <w:rPr>
          <w:rStyle w:val="Enfasicorsivo"/>
          <w:rFonts w:ascii="Arial Narrow" w:hAnsi="Arial Narrow" w:cs="Arial"/>
          <w:sz w:val="16"/>
          <w:szCs w:val="16"/>
        </w:rPr>
        <w:t>Regge fuori dalla città: dalle residenze aristocratiche ai palazzi degli Imperatori</w:t>
      </w:r>
    </w:p>
    <w:p w14:paraId="384BFA13" w14:textId="7777777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8"/>
          <w:szCs w:val="8"/>
        </w:rPr>
      </w:pPr>
      <w:r w:rsidRPr="006C095C">
        <w:rPr>
          <w:rFonts w:ascii="Arial Narrow" w:hAnsi="Arial Narrow" w:cs="Arial"/>
          <w:sz w:val="8"/>
          <w:szCs w:val="8"/>
        </w:rPr>
        <w:t> </w:t>
      </w:r>
    </w:p>
    <w:p w14:paraId="55C57ED2" w14:textId="7777777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29 gennaio</w:t>
      </w:r>
    </w:p>
    <w:p w14:paraId="149F28EA" w14:textId="5DFCA413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Laura Pepe</w:t>
      </w:r>
      <w:r w:rsidRPr="006C095C">
        <w:rPr>
          <w:rFonts w:ascii="Arial Narrow" w:hAnsi="Arial Narrow" w:cs="Arial"/>
          <w:sz w:val="16"/>
          <w:szCs w:val="16"/>
        </w:rPr>
        <w:t> (Università degli Studi di Milano La Statale)</w:t>
      </w:r>
      <w:r w:rsidR="00597BF8" w:rsidRPr="006C095C">
        <w:rPr>
          <w:rFonts w:ascii="Arial Narrow" w:hAnsi="Arial Narrow" w:cs="Arial"/>
          <w:sz w:val="16"/>
          <w:szCs w:val="16"/>
        </w:rPr>
        <w:t xml:space="preserve"> - </w:t>
      </w:r>
      <w:r w:rsidRPr="006C095C">
        <w:rPr>
          <w:rStyle w:val="Enfasicorsivo"/>
          <w:rFonts w:ascii="Arial Narrow" w:hAnsi="Arial Narrow" w:cs="Arial"/>
          <w:sz w:val="16"/>
          <w:szCs w:val="16"/>
        </w:rPr>
        <w:t xml:space="preserve">Nunc est </w:t>
      </w:r>
      <w:proofErr w:type="spellStart"/>
      <w:r w:rsidRPr="006C095C">
        <w:rPr>
          <w:rStyle w:val="Enfasicorsivo"/>
          <w:rFonts w:ascii="Arial Narrow" w:hAnsi="Arial Narrow" w:cs="Arial"/>
          <w:sz w:val="16"/>
          <w:szCs w:val="16"/>
        </w:rPr>
        <w:t>bibendum</w:t>
      </w:r>
      <w:proofErr w:type="spellEnd"/>
      <w:r w:rsidRPr="006C095C">
        <w:rPr>
          <w:rStyle w:val="Enfasicorsivo"/>
          <w:rFonts w:ascii="Arial Narrow" w:hAnsi="Arial Narrow" w:cs="Arial"/>
          <w:sz w:val="16"/>
          <w:szCs w:val="16"/>
        </w:rPr>
        <w:t>. Bere vino in Grecia ea Roma</w:t>
      </w:r>
    </w:p>
    <w:p w14:paraId="38F15EB1" w14:textId="2D1AB448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Francesco Sirano</w:t>
      </w:r>
      <w:r w:rsidRPr="006C095C">
        <w:rPr>
          <w:rFonts w:ascii="Arial Narrow" w:hAnsi="Arial Narrow" w:cs="Arial"/>
          <w:sz w:val="16"/>
          <w:szCs w:val="16"/>
        </w:rPr>
        <w:t> (Direttore Parco archeologico di Ercolano)</w:t>
      </w:r>
      <w:r w:rsidR="00597BF8" w:rsidRPr="006C095C">
        <w:rPr>
          <w:rFonts w:ascii="Arial Narrow" w:hAnsi="Arial Narrow" w:cs="Arial"/>
          <w:sz w:val="16"/>
          <w:szCs w:val="16"/>
        </w:rPr>
        <w:t xml:space="preserve"> - </w:t>
      </w:r>
      <w:r w:rsidRPr="006C095C">
        <w:rPr>
          <w:rStyle w:val="Enfasicorsivo"/>
          <w:rFonts w:ascii="Arial Narrow" w:hAnsi="Arial Narrow" w:cs="Arial"/>
          <w:sz w:val="16"/>
          <w:szCs w:val="16"/>
        </w:rPr>
        <w:t>Marte ama il giusto. I luoghi del banchetto e il lusso a tavola nelle case romane  </w:t>
      </w:r>
    </w:p>
    <w:p w14:paraId="1ECA834B" w14:textId="7777777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6"/>
          <w:szCs w:val="6"/>
        </w:rPr>
      </w:pPr>
      <w:r w:rsidRPr="006C095C">
        <w:rPr>
          <w:rFonts w:ascii="Arial Narrow" w:hAnsi="Arial Narrow" w:cs="Arial"/>
          <w:sz w:val="6"/>
          <w:szCs w:val="6"/>
        </w:rPr>
        <w:t> </w:t>
      </w:r>
    </w:p>
    <w:p w14:paraId="5A1BA9AA" w14:textId="7777777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12 febbraio</w:t>
      </w:r>
    </w:p>
    <w:p w14:paraId="7248BB4B" w14:textId="005E4B9F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Francesca Cenerini</w:t>
      </w:r>
      <w:r w:rsidRPr="006C095C">
        <w:rPr>
          <w:rFonts w:ascii="Arial Narrow" w:hAnsi="Arial Narrow" w:cs="Arial"/>
          <w:sz w:val="16"/>
          <w:szCs w:val="16"/>
        </w:rPr>
        <w:t xml:space="preserve"> (Università degli Studi di Bologna Alma Mater </w:t>
      </w:r>
      <w:proofErr w:type="spellStart"/>
      <w:r w:rsidRPr="006C095C">
        <w:rPr>
          <w:rFonts w:ascii="Arial Narrow" w:hAnsi="Arial Narrow" w:cs="Arial"/>
          <w:sz w:val="16"/>
          <w:szCs w:val="16"/>
        </w:rPr>
        <w:t>Studiorum</w:t>
      </w:r>
      <w:proofErr w:type="spellEnd"/>
      <w:r w:rsidRPr="006C095C">
        <w:rPr>
          <w:rFonts w:ascii="Arial Narrow" w:hAnsi="Arial Narrow" w:cs="Arial"/>
          <w:sz w:val="16"/>
          <w:szCs w:val="16"/>
        </w:rPr>
        <w:t>)</w:t>
      </w:r>
      <w:r w:rsidR="00597BF8" w:rsidRPr="006C095C">
        <w:rPr>
          <w:rFonts w:ascii="Arial Narrow" w:hAnsi="Arial Narrow" w:cs="Arial"/>
          <w:sz w:val="16"/>
          <w:szCs w:val="16"/>
        </w:rPr>
        <w:t xml:space="preserve"> - </w:t>
      </w:r>
      <w:r w:rsidRPr="006C095C">
        <w:rPr>
          <w:rStyle w:val="Enfasicorsivo"/>
          <w:rFonts w:ascii="Arial Narrow" w:hAnsi="Arial Narrow" w:cs="Arial"/>
          <w:sz w:val="16"/>
          <w:szCs w:val="16"/>
        </w:rPr>
        <w:t>I molti volti del “potere” di Livia, moglie di Augusto</w:t>
      </w:r>
    </w:p>
    <w:p w14:paraId="6B461299" w14:textId="7098A378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 xml:space="preserve">Paolo </w:t>
      </w:r>
      <w:proofErr w:type="spellStart"/>
      <w:r w:rsidRPr="006C095C">
        <w:rPr>
          <w:rFonts w:ascii="Arial Narrow" w:hAnsi="Arial Narrow" w:cs="Arial"/>
          <w:b/>
          <w:bCs/>
          <w:sz w:val="16"/>
          <w:szCs w:val="16"/>
        </w:rPr>
        <w:t>Giulierini</w:t>
      </w:r>
      <w:proofErr w:type="spellEnd"/>
      <w:r w:rsidRPr="006C095C">
        <w:rPr>
          <w:rFonts w:ascii="Arial Narrow" w:hAnsi="Arial Narrow" w:cs="Arial"/>
          <w:sz w:val="16"/>
          <w:szCs w:val="16"/>
        </w:rPr>
        <w:t> (Direttore del Museo archeologico di Napoli)</w:t>
      </w:r>
      <w:r w:rsidR="00597BF8" w:rsidRPr="006C095C">
        <w:rPr>
          <w:rFonts w:ascii="Arial Narrow" w:hAnsi="Arial Narrow" w:cs="Arial"/>
          <w:sz w:val="16"/>
          <w:szCs w:val="16"/>
        </w:rPr>
        <w:t xml:space="preserve"> - </w:t>
      </w:r>
      <w:r w:rsidRPr="006C095C">
        <w:rPr>
          <w:rStyle w:val="Enfasicorsivo"/>
          <w:rFonts w:ascii="Arial Narrow" w:hAnsi="Arial Narrow" w:cs="Arial"/>
          <w:sz w:val="16"/>
          <w:szCs w:val="16"/>
        </w:rPr>
        <w:t>Eleganza e cultura tra Pompei ed Ercolano nelle collezioni del Mann</w:t>
      </w:r>
    </w:p>
    <w:p w14:paraId="7A445637" w14:textId="73C33DCB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 xml:space="preserve">Francesca </w:t>
      </w:r>
      <w:proofErr w:type="spellStart"/>
      <w:r w:rsidRPr="006C095C">
        <w:rPr>
          <w:rFonts w:ascii="Arial Narrow" w:hAnsi="Arial Narrow" w:cs="Arial"/>
          <w:b/>
          <w:bCs/>
          <w:sz w:val="16"/>
          <w:szCs w:val="16"/>
        </w:rPr>
        <w:t>Rohr</w:t>
      </w:r>
      <w:proofErr w:type="spellEnd"/>
      <w:r w:rsidRPr="006C095C">
        <w:rPr>
          <w:rFonts w:ascii="Arial Narrow" w:hAnsi="Arial Narrow" w:cs="Arial"/>
          <w:b/>
          <w:bCs/>
          <w:sz w:val="16"/>
          <w:szCs w:val="16"/>
        </w:rPr>
        <w:t xml:space="preserve"> Vio</w:t>
      </w:r>
      <w:r w:rsidRPr="006C095C">
        <w:rPr>
          <w:rFonts w:ascii="Arial Narrow" w:hAnsi="Arial Narrow" w:cs="Arial"/>
          <w:sz w:val="16"/>
          <w:szCs w:val="16"/>
        </w:rPr>
        <w:t> (Università degli Studi Ca' Foscari Venezia)</w:t>
      </w:r>
      <w:r w:rsidR="00597BF8" w:rsidRPr="006C095C">
        <w:rPr>
          <w:rFonts w:ascii="Arial Narrow" w:hAnsi="Arial Narrow" w:cs="Arial"/>
          <w:sz w:val="16"/>
          <w:szCs w:val="16"/>
        </w:rPr>
        <w:t xml:space="preserve"> - </w:t>
      </w:r>
      <w:r w:rsidRPr="006C095C">
        <w:rPr>
          <w:rStyle w:val="Enfasicorsivo"/>
          <w:rFonts w:ascii="Arial Narrow" w:hAnsi="Arial Narrow" w:cs="Arial"/>
          <w:sz w:val="16"/>
          <w:szCs w:val="16"/>
        </w:rPr>
        <w:t>La "pace insanguinata" di Augusto. Saper governare anche grazie al dissenso</w:t>
      </w:r>
    </w:p>
    <w:p w14:paraId="2AAC65B5" w14:textId="7777777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6"/>
          <w:szCs w:val="6"/>
        </w:rPr>
      </w:pPr>
      <w:r w:rsidRPr="006C095C">
        <w:rPr>
          <w:rFonts w:ascii="Arial Narrow" w:hAnsi="Arial Narrow" w:cs="Arial"/>
          <w:b/>
          <w:bCs/>
          <w:sz w:val="6"/>
          <w:szCs w:val="6"/>
        </w:rPr>
        <w:t> </w:t>
      </w:r>
    </w:p>
    <w:p w14:paraId="32C68F9F" w14:textId="7777777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26 febbraio</w:t>
      </w:r>
    </w:p>
    <w:p w14:paraId="4AB79E8D" w14:textId="77777777" w:rsidR="00597BF8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="Arial Narrow" w:hAnsi="Arial Narrow" w:cs="Arial"/>
          <w:sz w:val="16"/>
          <w:szCs w:val="16"/>
        </w:rPr>
      </w:pPr>
      <w:r w:rsidRPr="006C095C">
        <w:rPr>
          <w:rStyle w:val="Enfasicorsivo"/>
          <w:rFonts w:ascii="Arial Narrow" w:hAnsi="Arial Narrow" w:cs="Arial"/>
          <w:sz w:val="16"/>
          <w:szCs w:val="16"/>
        </w:rPr>
        <w:t>Patrimonio culturale: tutela, conservazione, valorizzazione</w:t>
      </w:r>
      <w:r w:rsidR="00597BF8" w:rsidRPr="006C095C">
        <w:rPr>
          <w:rStyle w:val="Enfasicorsivo"/>
          <w:rFonts w:ascii="Arial Narrow" w:hAnsi="Arial Narrow" w:cs="Arial"/>
          <w:sz w:val="16"/>
          <w:szCs w:val="16"/>
        </w:rPr>
        <w:t xml:space="preserve"> </w:t>
      </w:r>
    </w:p>
    <w:p w14:paraId="0C25CD95" w14:textId="5C23210C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Massimo Osanna</w:t>
      </w:r>
      <w:r w:rsidRPr="006C095C">
        <w:rPr>
          <w:rFonts w:ascii="Arial Narrow" w:hAnsi="Arial Narrow" w:cs="Arial"/>
          <w:sz w:val="16"/>
          <w:szCs w:val="16"/>
        </w:rPr>
        <w:t> (Direttore Generale Musei presso il Ministero dei Beni e delle Attività culturali e del Turismo)</w:t>
      </w:r>
    </w:p>
    <w:p w14:paraId="214C8793" w14:textId="7777777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Gottardo Pallastrelli</w:t>
      </w:r>
      <w:r w:rsidRPr="006C095C">
        <w:rPr>
          <w:rFonts w:ascii="Arial Narrow" w:hAnsi="Arial Narrow" w:cs="Arial"/>
          <w:sz w:val="16"/>
          <w:szCs w:val="16"/>
        </w:rPr>
        <w:t> (Avvocato e storico dell'arte)</w:t>
      </w:r>
    </w:p>
    <w:p w14:paraId="0FF9DFF5" w14:textId="7777777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Claudio Strinati</w:t>
      </w:r>
      <w:r w:rsidRPr="006C095C">
        <w:rPr>
          <w:rFonts w:ascii="Arial Narrow" w:hAnsi="Arial Narrow" w:cs="Arial"/>
          <w:sz w:val="16"/>
          <w:szCs w:val="16"/>
        </w:rPr>
        <w:t> (Storico dell'arte)</w:t>
      </w:r>
    </w:p>
    <w:p w14:paraId="00116D69" w14:textId="7777777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Stéphane Verger</w:t>
      </w:r>
      <w:r w:rsidRPr="006C095C">
        <w:rPr>
          <w:rFonts w:ascii="Arial Narrow" w:hAnsi="Arial Narrow" w:cs="Arial"/>
          <w:sz w:val="16"/>
          <w:szCs w:val="16"/>
        </w:rPr>
        <w:t> (Direttore del Museo Nazionale Romano)</w:t>
      </w:r>
    </w:p>
    <w:p w14:paraId="379EF97C" w14:textId="7777777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6"/>
          <w:szCs w:val="6"/>
        </w:rPr>
      </w:pPr>
      <w:r w:rsidRPr="006C095C">
        <w:rPr>
          <w:rFonts w:ascii="Arial Narrow" w:hAnsi="Arial Narrow" w:cs="Arial"/>
          <w:sz w:val="6"/>
          <w:szCs w:val="6"/>
        </w:rPr>
        <w:t> </w:t>
      </w:r>
    </w:p>
    <w:p w14:paraId="68D5E78E" w14:textId="7777777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12 marzo</w:t>
      </w:r>
    </w:p>
    <w:p w14:paraId="7121346F" w14:textId="2FD5F2F6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Piero Bartoloni</w:t>
      </w:r>
      <w:r w:rsidRPr="006C095C">
        <w:rPr>
          <w:rFonts w:ascii="Arial Narrow" w:hAnsi="Arial Narrow" w:cs="Arial"/>
          <w:sz w:val="16"/>
          <w:szCs w:val="16"/>
        </w:rPr>
        <w:t> (Università degli Studi di Sassari)</w:t>
      </w:r>
      <w:r w:rsidR="00597BF8" w:rsidRPr="006C095C">
        <w:rPr>
          <w:rFonts w:ascii="Arial Narrow" w:hAnsi="Arial Narrow" w:cs="Arial"/>
          <w:sz w:val="16"/>
          <w:szCs w:val="16"/>
        </w:rPr>
        <w:t xml:space="preserve"> - </w:t>
      </w:r>
      <w:r w:rsidRPr="006C095C">
        <w:rPr>
          <w:rStyle w:val="Enfasicorsivo"/>
          <w:rFonts w:ascii="Arial Narrow" w:hAnsi="Arial Narrow" w:cs="Arial"/>
          <w:sz w:val="16"/>
          <w:szCs w:val="16"/>
        </w:rPr>
        <w:t>Miniere, metalli e gioielli nel mondo fenicio</w:t>
      </w:r>
    </w:p>
    <w:p w14:paraId="21E57E36" w14:textId="1B8E134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Pier Giovanni Guzzo</w:t>
      </w:r>
      <w:r w:rsidRPr="006C095C">
        <w:rPr>
          <w:rFonts w:ascii="Arial Narrow" w:hAnsi="Arial Narrow" w:cs="Arial"/>
          <w:sz w:val="16"/>
          <w:szCs w:val="16"/>
        </w:rPr>
        <w:t> (Accademico dei Lincei, già Soprintendente di Pompei)</w:t>
      </w:r>
      <w:r w:rsidR="00597BF8" w:rsidRPr="006C095C">
        <w:rPr>
          <w:rFonts w:ascii="Arial Narrow" w:hAnsi="Arial Narrow" w:cs="Arial"/>
          <w:sz w:val="16"/>
          <w:szCs w:val="16"/>
        </w:rPr>
        <w:t xml:space="preserve"> - </w:t>
      </w:r>
      <w:r w:rsidRPr="006C095C">
        <w:rPr>
          <w:rStyle w:val="Enfasicorsivo"/>
          <w:rFonts w:ascii="Arial Narrow" w:hAnsi="Arial Narrow" w:cs="Arial"/>
          <w:sz w:val="16"/>
          <w:szCs w:val="16"/>
        </w:rPr>
        <w:t>Oro e potere nel Lazio arcaico</w:t>
      </w:r>
    </w:p>
    <w:p w14:paraId="7C27A911" w14:textId="7777777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6"/>
          <w:szCs w:val="6"/>
        </w:rPr>
      </w:pPr>
      <w:r w:rsidRPr="006C095C">
        <w:rPr>
          <w:rFonts w:ascii="Arial Narrow" w:hAnsi="Arial Narrow" w:cs="Arial"/>
          <w:sz w:val="6"/>
          <w:szCs w:val="6"/>
        </w:rPr>
        <w:t> </w:t>
      </w:r>
    </w:p>
    <w:p w14:paraId="188DEE02" w14:textId="7777777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26 marzo</w:t>
      </w:r>
    </w:p>
    <w:p w14:paraId="17F08DE2" w14:textId="018B5D71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Giovanna Di Giacomo</w:t>
      </w:r>
      <w:r w:rsidRPr="006C095C">
        <w:rPr>
          <w:rFonts w:ascii="Arial Narrow" w:hAnsi="Arial Narrow" w:cs="Arial"/>
          <w:sz w:val="16"/>
          <w:szCs w:val="16"/>
        </w:rPr>
        <w:t> (Università degli Studi di Roma Tor Vergata)</w:t>
      </w:r>
      <w:r w:rsidR="00597BF8" w:rsidRPr="006C095C">
        <w:rPr>
          <w:rFonts w:ascii="Arial Narrow" w:hAnsi="Arial Narrow" w:cs="Arial"/>
          <w:sz w:val="16"/>
          <w:szCs w:val="16"/>
        </w:rPr>
        <w:t xml:space="preserve"> - </w:t>
      </w:r>
      <w:r w:rsidRPr="006C095C">
        <w:rPr>
          <w:rStyle w:val="Enfasicorsivo"/>
          <w:rFonts w:ascii="Arial Narrow" w:hAnsi="Arial Narrow" w:cs="Arial"/>
          <w:sz w:val="16"/>
          <w:szCs w:val="16"/>
        </w:rPr>
        <w:t>Oro, gemme e perle. Artigiani e vetrine del lusso nella Roma imperiale</w:t>
      </w:r>
    </w:p>
    <w:p w14:paraId="12CF976B" w14:textId="77777777" w:rsidR="00597BF8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Alessandro D'Alessio</w:t>
      </w:r>
      <w:r w:rsidRPr="006C095C">
        <w:rPr>
          <w:rFonts w:ascii="Arial Narrow" w:hAnsi="Arial Narrow" w:cs="Arial"/>
          <w:sz w:val="16"/>
          <w:szCs w:val="16"/>
        </w:rPr>
        <w:t> (Direttore del Parco archeologico di Ostia antica)</w:t>
      </w:r>
      <w:r w:rsidR="00597BF8" w:rsidRPr="006C095C">
        <w:rPr>
          <w:rFonts w:ascii="Arial Narrow" w:hAnsi="Arial Narrow" w:cs="Arial"/>
          <w:sz w:val="16"/>
          <w:szCs w:val="16"/>
        </w:rPr>
        <w:t xml:space="preserve"> </w:t>
      </w:r>
    </w:p>
    <w:p w14:paraId="027FD1B3" w14:textId="6085D905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Stefano Borghini</w:t>
      </w:r>
      <w:r w:rsidRPr="006C095C">
        <w:rPr>
          <w:rFonts w:ascii="Arial Narrow" w:hAnsi="Arial Narrow" w:cs="Arial"/>
          <w:sz w:val="16"/>
          <w:szCs w:val="16"/>
        </w:rPr>
        <w:t> (Funzionario architetto presso il Parco archeologico del Colosseo)</w:t>
      </w:r>
      <w:r w:rsidR="006C095C">
        <w:rPr>
          <w:rFonts w:ascii="Arial Narrow" w:hAnsi="Arial Narrow" w:cs="Arial"/>
          <w:sz w:val="16"/>
          <w:szCs w:val="16"/>
        </w:rPr>
        <w:t xml:space="preserve"> </w:t>
      </w:r>
      <w:r w:rsidR="00597BF8" w:rsidRPr="006C095C">
        <w:rPr>
          <w:rFonts w:ascii="Arial Narrow" w:hAnsi="Arial Narrow" w:cs="Arial"/>
          <w:sz w:val="16"/>
          <w:szCs w:val="16"/>
        </w:rPr>
        <w:t>-</w:t>
      </w:r>
      <w:r w:rsidR="006C095C">
        <w:rPr>
          <w:rFonts w:ascii="Arial Narrow" w:hAnsi="Arial Narrow" w:cs="Arial"/>
          <w:sz w:val="16"/>
          <w:szCs w:val="16"/>
        </w:rPr>
        <w:t xml:space="preserve"> </w:t>
      </w:r>
      <w:r w:rsidRPr="006C095C">
        <w:rPr>
          <w:rStyle w:val="Enfasicorsivo"/>
          <w:rFonts w:ascii="Arial Narrow" w:hAnsi="Arial Narrow" w:cs="Arial"/>
          <w:sz w:val="16"/>
          <w:szCs w:val="16"/>
        </w:rPr>
        <w:t>Il sofisticato lusso del potere: la cena rotonda della Domus Aurea</w:t>
      </w:r>
    </w:p>
    <w:p w14:paraId="7C9C7526" w14:textId="7777777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6"/>
          <w:szCs w:val="6"/>
        </w:rPr>
      </w:pPr>
      <w:r w:rsidRPr="006C095C">
        <w:rPr>
          <w:rFonts w:ascii="Arial Narrow" w:hAnsi="Arial Narrow" w:cs="Arial"/>
          <w:b/>
          <w:bCs/>
          <w:sz w:val="6"/>
          <w:szCs w:val="6"/>
        </w:rPr>
        <w:t> </w:t>
      </w:r>
    </w:p>
    <w:p w14:paraId="19472AB2" w14:textId="77777777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16 aprile</w:t>
      </w:r>
    </w:p>
    <w:p w14:paraId="5A3DAAD5" w14:textId="294B1754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Maurizio Bettini</w:t>
      </w:r>
      <w:r w:rsidRPr="006C095C">
        <w:rPr>
          <w:rFonts w:ascii="Arial Narrow" w:hAnsi="Arial Narrow" w:cs="Arial"/>
          <w:sz w:val="16"/>
          <w:szCs w:val="16"/>
        </w:rPr>
        <w:t> (Università degli Studi di Siena)</w:t>
      </w:r>
      <w:r w:rsidR="00597BF8" w:rsidRPr="006C095C">
        <w:rPr>
          <w:rFonts w:ascii="Arial Narrow" w:hAnsi="Arial Narrow" w:cs="Arial"/>
          <w:sz w:val="16"/>
          <w:szCs w:val="16"/>
        </w:rPr>
        <w:t xml:space="preserve"> - </w:t>
      </w:r>
      <w:r w:rsidRPr="006C095C">
        <w:rPr>
          <w:rStyle w:val="Enfasicorsivo"/>
          <w:rFonts w:ascii="Arial Narrow" w:hAnsi="Arial Narrow" w:cs="Arial"/>
          <w:sz w:val="16"/>
          <w:szCs w:val="16"/>
        </w:rPr>
        <w:t>Una parola magnifica e potente</w:t>
      </w:r>
    </w:p>
    <w:p w14:paraId="0ACF81C0" w14:textId="4CDB087E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Paolo Di Paolo</w:t>
      </w:r>
      <w:r w:rsidRPr="006C095C">
        <w:rPr>
          <w:rFonts w:ascii="Arial Narrow" w:hAnsi="Arial Narrow" w:cs="Arial"/>
          <w:sz w:val="16"/>
          <w:szCs w:val="16"/>
        </w:rPr>
        <w:t> (Scrittore)</w:t>
      </w:r>
      <w:r w:rsidR="00597BF8" w:rsidRPr="006C095C">
        <w:rPr>
          <w:rFonts w:ascii="Arial Narrow" w:hAnsi="Arial Narrow" w:cs="Arial"/>
          <w:sz w:val="16"/>
          <w:szCs w:val="16"/>
        </w:rPr>
        <w:t xml:space="preserve"> - </w:t>
      </w:r>
      <w:r w:rsidRPr="006C095C">
        <w:rPr>
          <w:rStyle w:val="Enfasicorsivo"/>
          <w:rFonts w:ascii="Arial Narrow" w:hAnsi="Arial Narrow" w:cs="Arial"/>
          <w:sz w:val="16"/>
          <w:szCs w:val="16"/>
        </w:rPr>
        <w:t>La parola oltre il sipario</w:t>
      </w:r>
    </w:p>
    <w:p w14:paraId="55B16A75" w14:textId="325E7618" w:rsidR="005D5F8A" w:rsidRPr="006C095C" w:rsidRDefault="005D5F8A" w:rsidP="005D5F8A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="Arial Narrow" w:hAnsi="Arial Narrow" w:cs="Arial"/>
          <w:sz w:val="16"/>
          <w:szCs w:val="16"/>
        </w:rPr>
      </w:pPr>
      <w:r w:rsidRPr="006C095C">
        <w:rPr>
          <w:rFonts w:ascii="Arial Narrow" w:hAnsi="Arial Narrow" w:cs="Arial"/>
          <w:b/>
          <w:bCs/>
          <w:sz w:val="16"/>
          <w:szCs w:val="16"/>
        </w:rPr>
        <w:t>Adriano La Regina</w:t>
      </w:r>
      <w:r w:rsidRPr="006C095C">
        <w:rPr>
          <w:rFonts w:ascii="Arial Narrow" w:hAnsi="Arial Narrow" w:cs="Arial"/>
          <w:sz w:val="16"/>
          <w:szCs w:val="16"/>
        </w:rPr>
        <w:t> (Accademico dei Lincei, già Soprintendente di Roma)</w:t>
      </w:r>
      <w:r w:rsidR="00597BF8" w:rsidRPr="006C095C">
        <w:rPr>
          <w:rFonts w:ascii="Arial Narrow" w:hAnsi="Arial Narrow" w:cs="Arial"/>
          <w:sz w:val="16"/>
          <w:szCs w:val="16"/>
        </w:rPr>
        <w:t xml:space="preserve"> - </w:t>
      </w:r>
      <w:r w:rsidRPr="006C095C">
        <w:rPr>
          <w:rStyle w:val="Enfasicorsivo"/>
          <w:rFonts w:ascii="Arial Narrow" w:hAnsi="Arial Narrow" w:cs="Arial"/>
          <w:sz w:val="16"/>
          <w:szCs w:val="16"/>
        </w:rPr>
        <w:t>Teatro: spazio urbano della politica e del consenso</w:t>
      </w:r>
    </w:p>
    <w:p w14:paraId="78396F61" w14:textId="77777777" w:rsidR="00597BF8" w:rsidRPr="000F6A9B" w:rsidRDefault="00597BF8" w:rsidP="00597BF8">
      <w:pPr>
        <w:shd w:val="clear" w:color="auto" w:fill="FFFFFF"/>
        <w:jc w:val="both"/>
        <w:rPr>
          <w:rFonts w:ascii="Arial Narrow" w:hAnsi="Arial Narrow"/>
          <w:sz w:val="16"/>
          <w:szCs w:val="16"/>
        </w:rPr>
      </w:pPr>
    </w:p>
    <w:p w14:paraId="4E72E0F0" w14:textId="44FE9C76" w:rsidR="00597BF8" w:rsidRPr="006C095C" w:rsidRDefault="00597BF8" w:rsidP="00597BF8">
      <w:pPr>
        <w:pStyle w:val="Pidipagina"/>
        <w:spacing w:after="0" w:line="240" w:lineRule="auto"/>
        <w:ind w:left="454"/>
        <w:jc w:val="both"/>
        <w:rPr>
          <w:rStyle w:val="Internetlink"/>
          <w:rFonts w:ascii="Arial Narrow" w:hAnsi="Arial Narrow" w:cs="Arial Narrow"/>
          <w:b/>
          <w:color w:val="auto"/>
          <w:sz w:val="17"/>
          <w:szCs w:val="17"/>
        </w:rPr>
      </w:pPr>
      <w:r w:rsidRPr="006C095C">
        <w:rPr>
          <w:rFonts w:ascii="Arial Narrow" w:hAnsi="Arial Narrow" w:cs="Arial Narrow"/>
          <w:b/>
          <w:sz w:val="17"/>
          <w:szCs w:val="17"/>
        </w:rPr>
        <w:t xml:space="preserve">TEATRO DI ROMA_ </w:t>
      </w:r>
      <w:r w:rsidRPr="006C095C">
        <w:rPr>
          <w:rFonts w:ascii="Arial Narrow" w:hAnsi="Arial Narrow" w:cs="Arial Narrow"/>
          <w:b/>
          <w:bCs/>
          <w:sz w:val="17"/>
          <w:szCs w:val="17"/>
        </w:rPr>
        <w:t>Largo di Torre Argentina, 52 - 00186 Roma</w:t>
      </w:r>
      <w:r w:rsidRPr="006C095C">
        <w:rPr>
          <w:rFonts w:ascii="Arial Narrow" w:hAnsi="Arial Narrow" w:cs="Arial Narrow"/>
          <w:b/>
          <w:sz w:val="17"/>
          <w:szCs w:val="17"/>
        </w:rPr>
        <w:t xml:space="preserve"> _ </w:t>
      </w:r>
      <w:hyperlink r:id="rId7" w:history="1">
        <w:r w:rsidRPr="006C095C">
          <w:rPr>
            <w:rStyle w:val="Collegamentoipertestuale"/>
            <w:rFonts w:ascii="Arial Narrow" w:hAnsi="Arial Narrow" w:cs="Arial Narrow"/>
            <w:b/>
            <w:color w:val="auto"/>
            <w:sz w:val="17"/>
            <w:szCs w:val="17"/>
          </w:rPr>
          <w:t>www.teatrodiroma.net</w:t>
        </w:r>
      </w:hyperlink>
    </w:p>
    <w:p w14:paraId="282C250A" w14:textId="77777777" w:rsidR="00597BF8" w:rsidRPr="006C095C" w:rsidRDefault="00597BF8" w:rsidP="00597BF8">
      <w:pPr>
        <w:pStyle w:val="Pidipagina"/>
        <w:spacing w:after="0"/>
        <w:ind w:left="454"/>
        <w:jc w:val="both"/>
        <w:rPr>
          <w:rFonts w:ascii="Arial Narrow" w:hAnsi="Arial Narrow" w:cs="Arial Narrow"/>
          <w:bCs/>
          <w:sz w:val="17"/>
          <w:szCs w:val="17"/>
        </w:rPr>
      </w:pPr>
      <w:r w:rsidRPr="006C095C">
        <w:rPr>
          <w:rFonts w:ascii="Arial Narrow" w:hAnsi="Arial Narrow" w:cs="Arial Narrow"/>
          <w:b/>
          <w:bCs/>
          <w:sz w:val="17"/>
          <w:szCs w:val="17"/>
        </w:rPr>
        <w:t>info e orari</w:t>
      </w:r>
      <w:r w:rsidRPr="006C095C">
        <w:rPr>
          <w:rFonts w:ascii="Arial Narrow" w:hAnsi="Arial Narrow" w:cs="Arial Narrow"/>
          <w:b/>
          <w:sz w:val="17"/>
          <w:szCs w:val="17"/>
        </w:rPr>
        <w:t xml:space="preserve">: </w:t>
      </w:r>
      <w:r w:rsidRPr="006C095C">
        <w:rPr>
          <w:rFonts w:ascii="Arial Narrow" w:hAnsi="Arial Narrow" w:cs="Arial Narrow"/>
          <w:bCs/>
          <w:sz w:val="17"/>
          <w:szCs w:val="17"/>
        </w:rPr>
        <w:t>15 - 29 gennaio / 12 - 26 febbraio / 12 - 26 marzo / 16 aprile ore 11.00 </w:t>
      </w:r>
      <w:r w:rsidRPr="006C095C">
        <w:rPr>
          <w:rFonts w:ascii="Arial Narrow" w:hAnsi="Arial Narrow" w:cs="Arial Narrow"/>
          <w:bCs/>
          <w:i/>
          <w:iCs/>
          <w:sz w:val="17"/>
          <w:szCs w:val="17"/>
        </w:rPr>
        <w:t xml:space="preserve">dalle ore 10.00 di domenica 15 gennaio saranno in vendita i biglietti di tutti i singoli incontri - </w:t>
      </w:r>
      <w:r w:rsidRPr="006C095C">
        <w:rPr>
          <w:rFonts w:ascii="Arial Narrow" w:hAnsi="Arial Narrow" w:cs="Arial Narrow"/>
          <w:b/>
          <w:bCs/>
          <w:sz w:val="17"/>
          <w:szCs w:val="17"/>
        </w:rPr>
        <w:t xml:space="preserve">biglietti e card: </w:t>
      </w:r>
      <w:r w:rsidRPr="006C095C">
        <w:rPr>
          <w:rFonts w:ascii="Arial Narrow" w:hAnsi="Arial Narrow" w:cs="Arial Narrow"/>
          <w:bCs/>
          <w:sz w:val="17"/>
          <w:szCs w:val="17"/>
        </w:rPr>
        <w:t>singolo incontro ingresso 10€ - ARCHEO CARD 7 incontri 60€</w:t>
      </w:r>
    </w:p>
    <w:p w14:paraId="4095BFE8" w14:textId="77777777" w:rsidR="00597BF8" w:rsidRPr="006C095C" w:rsidRDefault="00597BF8" w:rsidP="00597BF8">
      <w:pPr>
        <w:pStyle w:val="Pidipagina"/>
        <w:spacing w:after="0" w:line="240" w:lineRule="auto"/>
        <w:ind w:left="454"/>
        <w:jc w:val="both"/>
        <w:rPr>
          <w:rFonts w:ascii="Arial Narrow" w:hAnsi="Arial Narrow"/>
          <w:sz w:val="17"/>
          <w:szCs w:val="17"/>
        </w:rPr>
      </w:pPr>
      <w:r w:rsidRPr="006C095C">
        <w:rPr>
          <w:rFonts w:ascii="Arial Narrow" w:hAnsi="Arial Narrow"/>
          <w:b/>
          <w:sz w:val="17"/>
          <w:szCs w:val="17"/>
        </w:rPr>
        <w:t>Ufficio stampa</w:t>
      </w:r>
      <w:r w:rsidRPr="006C095C">
        <w:rPr>
          <w:rFonts w:ascii="Arial Narrow" w:hAnsi="Arial Narrow"/>
          <w:sz w:val="17"/>
          <w:szCs w:val="17"/>
        </w:rPr>
        <w:t xml:space="preserve"> </w:t>
      </w:r>
      <w:r w:rsidRPr="006C095C">
        <w:rPr>
          <w:rFonts w:ascii="Arial Narrow" w:hAnsi="Arial Narrow"/>
          <w:b/>
          <w:bCs/>
          <w:sz w:val="17"/>
          <w:szCs w:val="17"/>
        </w:rPr>
        <w:t>Teatro di Roma</w:t>
      </w:r>
      <w:r w:rsidRPr="006C095C">
        <w:rPr>
          <w:rFonts w:ascii="Arial Narrow" w:hAnsi="Arial Narrow"/>
          <w:sz w:val="17"/>
          <w:szCs w:val="17"/>
        </w:rPr>
        <w:t xml:space="preserve"> - </w:t>
      </w:r>
      <w:r w:rsidRPr="006C095C">
        <w:rPr>
          <w:rFonts w:ascii="Arial Narrow" w:hAnsi="Arial Narrow"/>
          <w:b/>
          <w:bCs/>
          <w:sz w:val="17"/>
          <w:szCs w:val="17"/>
        </w:rPr>
        <w:t>Teatro Nazionale</w:t>
      </w:r>
      <w:r w:rsidRPr="006C095C">
        <w:rPr>
          <w:rFonts w:ascii="Arial Narrow" w:hAnsi="Arial Narrow"/>
          <w:sz w:val="17"/>
          <w:szCs w:val="17"/>
        </w:rPr>
        <w:t>:</w:t>
      </w:r>
    </w:p>
    <w:p w14:paraId="4BF007DD" w14:textId="77777777" w:rsidR="00597BF8" w:rsidRPr="006C095C" w:rsidRDefault="00597BF8" w:rsidP="00597BF8">
      <w:pPr>
        <w:pStyle w:val="Pidipagina"/>
        <w:spacing w:after="0" w:line="240" w:lineRule="auto"/>
        <w:ind w:left="454"/>
        <w:jc w:val="both"/>
        <w:rPr>
          <w:rFonts w:ascii="Arial Narrow" w:hAnsi="Arial Narrow"/>
          <w:sz w:val="17"/>
          <w:szCs w:val="17"/>
        </w:rPr>
      </w:pPr>
      <w:r w:rsidRPr="006C095C">
        <w:rPr>
          <w:rFonts w:ascii="Arial Narrow" w:hAnsi="Arial Narrow"/>
          <w:sz w:val="17"/>
          <w:szCs w:val="17"/>
        </w:rPr>
        <w:t xml:space="preserve">Amelia Realino 06684000308 - 3454465117 | </w:t>
      </w:r>
      <w:hyperlink r:id="rId8" w:history="1">
        <w:r w:rsidRPr="006C095C">
          <w:rPr>
            <w:rStyle w:val="Collegamentoipertestuale"/>
            <w:rFonts w:ascii="Arial Narrow" w:eastAsia="Calibri" w:hAnsi="Arial Narrow" w:cs="Calibri"/>
            <w:color w:val="auto"/>
            <w:sz w:val="17"/>
            <w:szCs w:val="17"/>
          </w:rPr>
          <w:t>ufficiostampa@teatrodiroma.net</w:t>
        </w:r>
      </w:hyperlink>
      <w:r w:rsidRPr="006C095C">
        <w:rPr>
          <w:rStyle w:val="Hyperlink0"/>
          <w:rFonts w:ascii="Arial Narrow" w:hAnsi="Arial Narrow"/>
          <w:color w:val="auto"/>
          <w:sz w:val="17"/>
          <w:szCs w:val="17"/>
        </w:rPr>
        <w:t xml:space="preserve"> –</w:t>
      </w:r>
      <w:r w:rsidRPr="006C095C">
        <w:rPr>
          <w:rStyle w:val="Collegamentoipertestuale"/>
          <w:rFonts w:ascii="Arial Narrow" w:eastAsia="Calibri" w:hAnsi="Arial Narrow" w:cs="Calibri"/>
          <w:color w:val="auto"/>
          <w:sz w:val="17"/>
          <w:szCs w:val="17"/>
        </w:rPr>
        <w:t xml:space="preserve"> </w:t>
      </w:r>
      <w:hyperlink r:id="rId9" w:history="1">
        <w:r w:rsidRPr="006C095C">
          <w:rPr>
            <w:rStyle w:val="Collegamentoipertestuale"/>
            <w:rFonts w:ascii="Arial Narrow" w:eastAsia="Calibri" w:hAnsi="Arial Narrow" w:cs="Calibri"/>
            <w:color w:val="auto"/>
            <w:sz w:val="17"/>
            <w:szCs w:val="17"/>
          </w:rPr>
          <w:t>amelia.realino@teatrodiroma.net</w:t>
        </w:r>
      </w:hyperlink>
    </w:p>
    <w:sectPr w:rsidR="00597BF8" w:rsidRPr="006C095C">
      <w:headerReference w:type="default" r:id="rId10"/>
      <w:footerReference w:type="default" r:id="rId11"/>
      <w:pgSz w:w="11900" w:h="16840"/>
      <w:pgMar w:top="1417" w:right="1134" w:bottom="1134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A3AF" w14:textId="77777777" w:rsidR="00A15024" w:rsidRDefault="00A15024">
      <w:r>
        <w:separator/>
      </w:r>
    </w:p>
  </w:endnote>
  <w:endnote w:type="continuationSeparator" w:id="0">
    <w:p w14:paraId="546AF48E" w14:textId="77777777" w:rsidR="00A15024" w:rsidRDefault="00A1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CF8F" w14:textId="77777777" w:rsidR="00FD290B" w:rsidRDefault="00FD290B">
    <w:pPr>
      <w:pStyle w:val="Pidipagina"/>
      <w:spacing w:after="0" w:line="240" w:lineRule="auto"/>
      <w:ind w:left="454"/>
      <w:jc w:val="both"/>
      <w:rPr>
        <w:rStyle w:val="Hyperlink0"/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440F" w14:textId="77777777" w:rsidR="00A15024" w:rsidRDefault="00A15024">
      <w:r>
        <w:separator/>
      </w:r>
    </w:p>
  </w:footnote>
  <w:footnote w:type="continuationSeparator" w:id="0">
    <w:p w14:paraId="5E86D396" w14:textId="77777777" w:rsidR="00A15024" w:rsidRDefault="00A1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F1E8" w14:textId="77777777" w:rsidR="00FD290B" w:rsidRDefault="00D55410">
    <w:pPr>
      <w:pStyle w:val="Intestazione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Teatro di Roma – Teatro Nazionale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B"/>
    <w:rsid w:val="000E42AF"/>
    <w:rsid w:val="000E59B7"/>
    <w:rsid w:val="000F03C8"/>
    <w:rsid w:val="000F6A9B"/>
    <w:rsid w:val="0010180B"/>
    <w:rsid w:val="00107C91"/>
    <w:rsid w:val="0015305C"/>
    <w:rsid w:val="001C7AEB"/>
    <w:rsid w:val="001D594C"/>
    <w:rsid w:val="00224589"/>
    <w:rsid w:val="0023043A"/>
    <w:rsid w:val="00290F26"/>
    <w:rsid w:val="002C5EEB"/>
    <w:rsid w:val="00301A3F"/>
    <w:rsid w:val="0031362B"/>
    <w:rsid w:val="003500EE"/>
    <w:rsid w:val="003742EE"/>
    <w:rsid w:val="00376DA7"/>
    <w:rsid w:val="00397A4E"/>
    <w:rsid w:val="003B1D2B"/>
    <w:rsid w:val="003C2C81"/>
    <w:rsid w:val="00406CA7"/>
    <w:rsid w:val="00411395"/>
    <w:rsid w:val="00420AAD"/>
    <w:rsid w:val="00424B39"/>
    <w:rsid w:val="00454795"/>
    <w:rsid w:val="0047631B"/>
    <w:rsid w:val="0049456D"/>
    <w:rsid w:val="004F02B0"/>
    <w:rsid w:val="00535B9B"/>
    <w:rsid w:val="00577E0F"/>
    <w:rsid w:val="0059183E"/>
    <w:rsid w:val="00597BF8"/>
    <w:rsid w:val="005D5F8A"/>
    <w:rsid w:val="00640C64"/>
    <w:rsid w:val="00676BBE"/>
    <w:rsid w:val="006A4DB7"/>
    <w:rsid w:val="006C095C"/>
    <w:rsid w:val="006C3240"/>
    <w:rsid w:val="007275CC"/>
    <w:rsid w:val="007706BC"/>
    <w:rsid w:val="007715D1"/>
    <w:rsid w:val="0078517A"/>
    <w:rsid w:val="007B363B"/>
    <w:rsid w:val="007C3A5B"/>
    <w:rsid w:val="007D2763"/>
    <w:rsid w:val="007E61F6"/>
    <w:rsid w:val="007F0A43"/>
    <w:rsid w:val="007F1FA2"/>
    <w:rsid w:val="007F2E58"/>
    <w:rsid w:val="00833AA5"/>
    <w:rsid w:val="008E730F"/>
    <w:rsid w:val="00912FE3"/>
    <w:rsid w:val="009B3862"/>
    <w:rsid w:val="009F25FD"/>
    <w:rsid w:val="009F6503"/>
    <w:rsid w:val="00A15024"/>
    <w:rsid w:val="00A75F09"/>
    <w:rsid w:val="00A76454"/>
    <w:rsid w:val="00A77F38"/>
    <w:rsid w:val="00AA390B"/>
    <w:rsid w:val="00B223A2"/>
    <w:rsid w:val="00B64007"/>
    <w:rsid w:val="00B65008"/>
    <w:rsid w:val="00B67A8D"/>
    <w:rsid w:val="00BA7126"/>
    <w:rsid w:val="00BD017C"/>
    <w:rsid w:val="00C01E50"/>
    <w:rsid w:val="00C43383"/>
    <w:rsid w:val="00C8674C"/>
    <w:rsid w:val="00C87DBF"/>
    <w:rsid w:val="00C925AB"/>
    <w:rsid w:val="00CD1F60"/>
    <w:rsid w:val="00D00CC3"/>
    <w:rsid w:val="00D145B1"/>
    <w:rsid w:val="00D161B8"/>
    <w:rsid w:val="00D24374"/>
    <w:rsid w:val="00D53058"/>
    <w:rsid w:val="00D55410"/>
    <w:rsid w:val="00D84474"/>
    <w:rsid w:val="00D9170A"/>
    <w:rsid w:val="00DC1A95"/>
    <w:rsid w:val="00E03D67"/>
    <w:rsid w:val="00E573F0"/>
    <w:rsid w:val="00E71914"/>
    <w:rsid w:val="00E93D3D"/>
    <w:rsid w:val="00EA4428"/>
    <w:rsid w:val="00F403DD"/>
    <w:rsid w:val="00F74207"/>
    <w:rsid w:val="00FB25B1"/>
    <w:rsid w:val="00FB5EF0"/>
    <w:rsid w:val="00FD290B"/>
    <w:rsid w:val="00FE1877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DB24A"/>
  <w15:docId w15:val="{847D21EB-6781-4410-9851-6893F532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SimSun"/>
        <w:b/>
        <w:bCs/>
        <w:i/>
        <w:iCs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Cambria"/>
      <w:b w:val="0"/>
      <w:bCs w:val="0"/>
      <w:i w:val="0"/>
      <w:iCs w:val="0"/>
      <w:lang w:eastAsia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563C1"/>
      <w:u w:val="singl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120" w:line="264" w:lineRule="auto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Pr>
      <w:rFonts w:ascii="Calibri" w:eastAsia="Times New Roman" w:hAnsi="Calibri" w:cs="Times New Roman"/>
      <w:b w:val="0"/>
      <w:bCs w:val="0"/>
      <w:i w:val="0"/>
      <w:iCs w:val="0"/>
      <w:sz w:val="20"/>
      <w:szCs w:val="20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Times New Roman" w:eastAsia="Times New Roman" w:hAnsi="Times New Roman" w:cs="Times New Roman"/>
      <w:i w:val="0"/>
      <w:iCs w:val="0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Times New Roman" w:eastAsia="Times New Roman" w:hAnsi="Times New Roman" w:cs="Times New Roman"/>
      <w:i w:val="0"/>
      <w:iCs w:val="0"/>
      <w:sz w:val="27"/>
      <w:szCs w:val="27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Pr>
      <w:b w:val="0"/>
      <w:bCs w:val="0"/>
    </w:rPr>
  </w:style>
  <w:style w:type="character" w:styleId="Enfasicorsivo">
    <w:name w:val="Emphasis"/>
    <w:basedOn w:val="Carpredefinitoparagrafo"/>
    <w:uiPriority w:val="20"/>
    <w:qFormat/>
    <w:rPr>
      <w:i w:val="0"/>
      <w:iCs w:val="0"/>
    </w:rPr>
  </w:style>
  <w:style w:type="character" w:customStyle="1" w:styleId="label">
    <w:name w:val="label"/>
    <w:basedOn w:val="Carpredefinitoparagrafo"/>
  </w:style>
  <w:style w:type="character" w:customStyle="1" w:styleId="value">
    <w:name w:val="value"/>
    <w:basedOn w:val="Carpredefinitoparagrafo"/>
  </w:style>
  <w:style w:type="character" w:customStyle="1" w:styleId="apple-converted-space">
    <w:name w:val="apple-converted-space"/>
    <w:basedOn w:val="Carpredefinitoparagrafo"/>
  </w:style>
  <w:style w:type="character" w:customStyle="1" w:styleId="Hyperlink0">
    <w:name w:val="Hyperlink.0"/>
    <w:basedOn w:val="Carpredefinitoparagrafo"/>
    <w:qFormat/>
    <w:rPr>
      <w:rFonts w:ascii="Calibri" w:eastAsia="Calibri" w:hAnsi="Calibri" w:cs="Calibri"/>
      <w:color w:val="0000FF"/>
      <w:sz w:val="18"/>
      <w:szCs w:val="18"/>
      <w:u w:val="single" w:color="0000FF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Menzionenonrisolta1">
    <w:name w:val="Menzione non risolta1"/>
    <w:basedOn w:val="Carpredefinitoparagrafo"/>
    <w:uiPriority w:val="9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eastAsia="Cambria"/>
      <w:b w:val="0"/>
      <w:bCs w:val="0"/>
      <w:i w:val="0"/>
      <w:iCs w:val="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1FA2"/>
    <w:rPr>
      <w:color w:val="605E5C"/>
      <w:shd w:val="clear" w:color="auto" w:fill="E1DFDD"/>
    </w:rPr>
  </w:style>
  <w:style w:type="character" w:customStyle="1" w:styleId="Internetlink">
    <w:name w:val="Internet link"/>
    <w:rsid w:val="00597BF8"/>
    <w:rPr>
      <w:color w:val="0563C1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6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C0A74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6BBE"/>
    <w:rPr>
      <w:rFonts w:ascii="Courier New" w:eastAsiaTheme="minorHAnsi" w:hAnsi="Courier New" w:cs="Courier New"/>
      <w:b w:val="0"/>
      <w:bCs w:val="0"/>
      <w:i w:val="0"/>
      <w:iCs w:val="0"/>
      <w:color w:val="0C0A7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teatrodiroma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atrodiroma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elia.realino@teatrodirom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5900-D5EA-4868-9EE3-1B9C5139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Nisi</dc:creator>
  <cp:lastModifiedBy>Amelia</cp:lastModifiedBy>
  <cp:revision>3</cp:revision>
  <dcterms:created xsi:type="dcterms:W3CDTF">2022-12-27T15:22:00Z</dcterms:created>
  <dcterms:modified xsi:type="dcterms:W3CDTF">2022-12-27T15:37:00Z</dcterms:modified>
</cp:coreProperties>
</file>