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4BE8" w14:textId="77777777" w:rsidR="00A23379" w:rsidRPr="00DD6181" w:rsidRDefault="00A23379">
      <w:pPr>
        <w:rPr>
          <w:rFonts w:ascii="Garamond" w:hAnsi="Garamond"/>
          <w:sz w:val="18"/>
          <w:szCs w:val="18"/>
        </w:rPr>
      </w:pPr>
    </w:p>
    <w:p w14:paraId="5687E7B0" w14:textId="545AAEB7" w:rsidR="00A23379" w:rsidRPr="00DD6181" w:rsidRDefault="00C503D2" w:rsidP="00C503D2">
      <w:pPr>
        <w:jc w:val="center"/>
        <w:rPr>
          <w:rFonts w:ascii="Garamond" w:hAnsi="Garamond"/>
          <w:b/>
          <w:sz w:val="18"/>
          <w:szCs w:val="18"/>
        </w:rPr>
      </w:pPr>
      <w:r w:rsidRPr="00DD6181">
        <w:rPr>
          <w:rFonts w:ascii="Garamond" w:hAnsi="Garamond"/>
          <w:b/>
          <w:sz w:val="18"/>
          <w:szCs w:val="18"/>
        </w:rPr>
        <w:t>DI</w:t>
      </w:r>
      <w:r w:rsidR="00DD6181" w:rsidRPr="00DD6181">
        <w:rPr>
          <w:rFonts w:ascii="Garamond" w:hAnsi="Garamond"/>
          <w:b/>
          <w:sz w:val="18"/>
          <w:szCs w:val="18"/>
        </w:rPr>
        <w:t>CHIARAZIONE DNSH SULLA CONFORMITÀ</w:t>
      </w:r>
      <w:r w:rsidR="00EE76EB">
        <w:rPr>
          <w:rFonts w:ascii="Garamond" w:hAnsi="Garamond"/>
          <w:b/>
          <w:sz w:val="18"/>
          <w:szCs w:val="18"/>
        </w:rPr>
        <w:t xml:space="preserve"> DELLE SPESE</w:t>
      </w:r>
    </w:p>
    <w:p w14:paraId="36D024B4" w14:textId="77777777" w:rsidR="00A23379" w:rsidRPr="00DD6181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  <w:sz w:val="18"/>
          <w:szCs w:val="18"/>
        </w:rPr>
      </w:pPr>
      <w:r w:rsidRPr="00DD6181">
        <w:rPr>
          <w:rFonts w:ascii="Palatino Linotype" w:hAnsi="Palatino Linotype"/>
          <w:i/>
          <w:sz w:val="18"/>
          <w:szCs w:val="18"/>
        </w:rPr>
        <w:t>Dichiarazione resa ai sensi degli artt. 46 e 47 del Testo unico delle disposizioni legislative e regolamentari in materia di documentazione amministrativa n. 445/2000</w:t>
      </w:r>
    </w:p>
    <w:p w14:paraId="6A1CD818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6F9AEE3A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Il/la sottoscritto/a ……………………………………………………………………………………………….</w:t>
      </w:r>
    </w:p>
    <w:p w14:paraId="25B21B49" w14:textId="77777777" w:rsidR="005771AA" w:rsidRPr="00DD6181" w:rsidRDefault="005771AA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in qualità di……………………………………………………………………………………………………….</w:t>
      </w:r>
    </w:p>
    <w:p w14:paraId="3CCD8EDE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nato a …………………… (_________) il ………………………………………………………………………</w:t>
      </w:r>
    </w:p>
    <w:p w14:paraId="34EEC233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Cod. fiscale ………………………………………………………………………………………………………</w:t>
      </w:r>
    </w:p>
    <w:p w14:paraId="469CF96A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residente a …………………………… (…</w:t>
      </w:r>
      <w:proofErr w:type="gramStart"/>
      <w:r w:rsidRPr="00DD6181">
        <w:rPr>
          <w:rFonts w:ascii="Garamond" w:eastAsia="Calibri" w:hAnsi="Garamond"/>
          <w:sz w:val="18"/>
          <w:szCs w:val="18"/>
        </w:rPr>
        <w:t>…….</w:t>
      </w:r>
      <w:proofErr w:type="gramEnd"/>
      <w:r w:rsidRPr="00DD6181">
        <w:rPr>
          <w:rFonts w:ascii="Garamond" w:eastAsia="Calibri" w:hAnsi="Garamond"/>
          <w:sz w:val="18"/>
          <w:szCs w:val="18"/>
        </w:rPr>
        <w:t>.) CAP ……………………………………………..................</w:t>
      </w:r>
      <w:r w:rsidR="005771AA" w:rsidRPr="00DD6181">
        <w:rPr>
          <w:rFonts w:ascii="Garamond" w:eastAsia="Calibri" w:hAnsi="Garamond"/>
          <w:sz w:val="18"/>
          <w:szCs w:val="18"/>
        </w:rPr>
        <w:t>...</w:t>
      </w:r>
    </w:p>
    <w:p w14:paraId="0F193E03" w14:textId="77777777" w:rsidR="008E3C0B" w:rsidRPr="00DD6181" w:rsidRDefault="008E3C0B" w:rsidP="008E3C0B">
      <w:pPr>
        <w:spacing w:after="100" w:afterAutospacing="1"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via ……………………………………………………………………………………</w:t>
      </w:r>
      <w:r w:rsidR="005771AA" w:rsidRPr="00DD6181">
        <w:rPr>
          <w:rFonts w:ascii="Garamond" w:eastAsia="Calibri" w:hAnsi="Garamond"/>
          <w:sz w:val="18"/>
          <w:szCs w:val="18"/>
        </w:rPr>
        <w:t>………………………….</w:t>
      </w:r>
    </w:p>
    <w:p w14:paraId="566CBF26" w14:textId="77777777" w:rsidR="008E3C0B" w:rsidRPr="00DD6181" w:rsidRDefault="008E3C0B" w:rsidP="008E3C0B">
      <w:pPr>
        <w:spacing w:before="240" w:after="120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 xml:space="preserve">consapevole delle sanzioni penali stabilite dall'articolo 76 del D.P.R. 445/2000 per false attestazioni e dichiarazioni mendaci, </w:t>
      </w:r>
    </w:p>
    <w:p w14:paraId="24EDE847" w14:textId="77777777" w:rsidR="008E3C0B" w:rsidRPr="00DD6181" w:rsidRDefault="008E3C0B" w:rsidP="008E3C0B">
      <w:pPr>
        <w:spacing w:after="100" w:afterAutospacing="1" w:line="360" w:lineRule="auto"/>
        <w:jc w:val="both"/>
        <w:rPr>
          <w:rFonts w:ascii="Garamond" w:hAnsi="Garamond"/>
          <w:sz w:val="18"/>
          <w:szCs w:val="18"/>
        </w:rPr>
      </w:pPr>
    </w:p>
    <w:p w14:paraId="55F4AC9B" w14:textId="77777777" w:rsidR="00A23379" w:rsidRPr="00DD6181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  <w:sz w:val="18"/>
          <w:szCs w:val="18"/>
        </w:rPr>
      </w:pPr>
      <w:r w:rsidRPr="00DD6181">
        <w:rPr>
          <w:rFonts w:ascii="Garamond" w:hAnsi="Garamond"/>
          <w:b/>
          <w:sz w:val="18"/>
          <w:szCs w:val="18"/>
        </w:rPr>
        <w:t>DICHIARA</w:t>
      </w:r>
    </w:p>
    <w:p w14:paraId="268E94B8" w14:textId="5FE5A1ED" w:rsidR="00DD6181" w:rsidRPr="00DD6181" w:rsidRDefault="008E3C0B" w:rsidP="00DD6181">
      <w:pPr>
        <w:spacing w:after="100" w:afterAutospacing="1" w:line="36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in relazione al progetto</w:t>
      </w:r>
      <w:r w:rsidR="00C51237">
        <w:rPr>
          <w:rFonts w:ascii="Garamond" w:eastAsia="Calibri" w:hAnsi="Garamond"/>
          <w:sz w:val="18"/>
          <w:szCs w:val="18"/>
        </w:rPr>
        <w:t xml:space="preserve"> (</w:t>
      </w:r>
      <w:r w:rsidR="00C51237" w:rsidRPr="00FA2E70">
        <w:rPr>
          <w:rFonts w:ascii="Garamond" w:eastAsia="Calibri" w:hAnsi="Garamond"/>
          <w:i/>
          <w:sz w:val="18"/>
          <w:szCs w:val="18"/>
        </w:rPr>
        <w:t>inserire il titolo del progetto</w:t>
      </w:r>
      <w:r w:rsidR="00C51237">
        <w:rPr>
          <w:rFonts w:ascii="Garamond" w:eastAsia="Calibri" w:hAnsi="Garamond"/>
          <w:sz w:val="18"/>
          <w:szCs w:val="18"/>
        </w:rPr>
        <w:t>)</w:t>
      </w:r>
      <w:r w:rsidR="005771AA" w:rsidRPr="00DD6181">
        <w:rPr>
          <w:rFonts w:ascii="Garamond" w:eastAsia="Calibri" w:hAnsi="Garamond"/>
          <w:sz w:val="18"/>
          <w:szCs w:val="18"/>
        </w:rPr>
        <w:t>,</w:t>
      </w:r>
      <w:r w:rsidRPr="00DD6181">
        <w:rPr>
          <w:rFonts w:ascii="Garamond" w:eastAsia="Calibri" w:hAnsi="Garamond"/>
          <w:sz w:val="18"/>
          <w:szCs w:val="18"/>
        </w:rPr>
        <w:t xml:space="preserve"> CUP ……………</w:t>
      </w:r>
      <w:r w:rsidR="005771AA" w:rsidRPr="00DD6181">
        <w:rPr>
          <w:rFonts w:ascii="Garamond" w:eastAsia="Calibri" w:hAnsi="Garamond"/>
          <w:sz w:val="18"/>
          <w:szCs w:val="18"/>
        </w:rPr>
        <w:t>,</w:t>
      </w:r>
      <w:r w:rsidRPr="00DD6181">
        <w:rPr>
          <w:rFonts w:ascii="Garamond" w:eastAsia="Calibri" w:hAnsi="Garamond"/>
          <w:sz w:val="18"/>
          <w:szCs w:val="18"/>
        </w:rPr>
        <w:t xml:space="preserve"> a valere su risorse del PNRR, </w:t>
      </w:r>
      <w:r w:rsidR="00C51237">
        <w:rPr>
          <w:rFonts w:ascii="Garamond" w:eastAsia="Calibri" w:hAnsi="Garamond"/>
          <w:sz w:val="18"/>
          <w:szCs w:val="18"/>
        </w:rPr>
        <w:t>che le spese relative alla/e fattura/e n</w:t>
      </w:r>
      <w:proofErr w:type="gramStart"/>
      <w:r w:rsidR="00C51237">
        <w:rPr>
          <w:rFonts w:ascii="Garamond" w:eastAsia="Calibri" w:hAnsi="Garamond"/>
          <w:sz w:val="18"/>
          <w:szCs w:val="18"/>
        </w:rPr>
        <w:t>…….</w:t>
      </w:r>
      <w:proofErr w:type="gramEnd"/>
      <w:r w:rsidR="00C51237">
        <w:rPr>
          <w:rFonts w:ascii="Garamond" w:eastAsia="Calibri" w:hAnsi="Garamond"/>
          <w:sz w:val="18"/>
          <w:szCs w:val="18"/>
        </w:rPr>
        <w:t xml:space="preserve">. </w:t>
      </w:r>
      <w:proofErr w:type="gramStart"/>
      <w:r w:rsidR="00C51237">
        <w:rPr>
          <w:rFonts w:ascii="Garamond" w:eastAsia="Calibri" w:hAnsi="Garamond"/>
          <w:sz w:val="18"/>
          <w:szCs w:val="18"/>
        </w:rPr>
        <w:t>del….</w:t>
      </w:r>
      <w:proofErr w:type="gramEnd"/>
      <w:r w:rsidR="00C51237">
        <w:rPr>
          <w:rFonts w:ascii="Garamond" w:eastAsia="Calibri" w:hAnsi="Garamond"/>
          <w:sz w:val="18"/>
          <w:szCs w:val="18"/>
        </w:rPr>
        <w:t xml:space="preserve">…….. </w:t>
      </w:r>
      <w:r w:rsidR="00C503D2" w:rsidRPr="00DD6181">
        <w:rPr>
          <w:rFonts w:ascii="Garamond" w:eastAsia="Calibri" w:hAnsi="Garamond"/>
          <w:sz w:val="18"/>
          <w:szCs w:val="18"/>
        </w:rPr>
        <w:t>risultano essere conformi ai requisiti DNSH</w:t>
      </w:r>
      <w:r w:rsidR="00DD6181" w:rsidRPr="00DD6181">
        <w:rPr>
          <w:rFonts w:ascii="Garamond" w:eastAsia="Calibri" w:hAnsi="Garamond"/>
          <w:sz w:val="18"/>
          <w:szCs w:val="18"/>
        </w:rPr>
        <w:t xml:space="preserve"> e non afferenti alle attività indicate nella lista di esclusione DNSH ovvero:</w:t>
      </w:r>
    </w:p>
    <w:p w14:paraId="46EC2B96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1. Attività connesse ai combustibili fossili, compreso l'uso a valle;</w:t>
      </w:r>
    </w:p>
    <w:p w14:paraId="6D51040A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 xml:space="preserve">2. Attività nell'ambito del sistema di scambio di quote di emissione dell'UE (ETS) che generano </w:t>
      </w:r>
    </w:p>
    <w:p w14:paraId="5814D8B6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 xml:space="preserve">emissioni di gas a effetto serra previste non inferiori ai pertinenti parametri di riferimento; </w:t>
      </w:r>
    </w:p>
    <w:p w14:paraId="32CA994E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 xml:space="preserve">3. Attività connesse alle discariche di rifiuti, agli inceneritori e agli impianti di trattamento </w:t>
      </w:r>
    </w:p>
    <w:p w14:paraId="2168215A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 xml:space="preserve">meccanico biologico; </w:t>
      </w:r>
    </w:p>
    <w:p w14:paraId="32D42F45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 xml:space="preserve">4. Attività nel cui ambito lo smaltimento a lungo termine dei rifiuti potrebbe causare un danno </w:t>
      </w:r>
    </w:p>
    <w:p w14:paraId="11263F0A" w14:textId="77777777" w:rsidR="00DD6181" w:rsidRPr="00DD6181" w:rsidRDefault="00DD6181" w:rsidP="00DD6181">
      <w:pPr>
        <w:spacing w:after="0" w:line="240" w:lineRule="auto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all'ambiente.</w:t>
      </w:r>
    </w:p>
    <w:p w14:paraId="034D155D" w14:textId="77777777" w:rsidR="00DD6181" w:rsidRPr="00DD6181" w:rsidRDefault="00DD6181" w:rsidP="00DD6181">
      <w:pPr>
        <w:spacing w:after="100" w:afterAutospacing="1" w:line="360" w:lineRule="auto"/>
        <w:jc w:val="both"/>
        <w:rPr>
          <w:rFonts w:ascii="Garamond" w:eastAsia="Calibri" w:hAnsi="Garamond"/>
          <w:b/>
          <w:sz w:val="18"/>
          <w:szCs w:val="18"/>
        </w:rPr>
      </w:pPr>
    </w:p>
    <w:p w14:paraId="3F394323" w14:textId="77777777" w:rsidR="005771AA" w:rsidRPr="00DD6181" w:rsidRDefault="005771AA" w:rsidP="008E3C0B">
      <w:pPr>
        <w:spacing w:after="100" w:afterAutospacing="1" w:line="360" w:lineRule="auto"/>
        <w:rPr>
          <w:rFonts w:ascii="Garamond" w:eastAsia="Calibri" w:hAnsi="Garamond"/>
          <w:b/>
          <w:sz w:val="18"/>
          <w:szCs w:val="18"/>
        </w:rPr>
      </w:pPr>
      <w:r w:rsidRPr="00DD6181">
        <w:rPr>
          <w:rFonts w:ascii="Garamond" w:eastAsia="Calibri" w:hAnsi="Garamond"/>
          <w:b/>
          <w:sz w:val="18"/>
          <w:szCs w:val="18"/>
        </w:rPr>
        <w:t>N.B.</w:t>
      </w:r>
    </w:p>
    <w:p w14:paraId="12D171F5" w14:textId="77777777" w:rsidR="005771AA" w:rsidRPr="00DD6181" w:rsidRDefault="005771AA" w:rsidP="005771AA">
      <w:pPr>
        <w:pStyle w:val="Paragrafoelenco"/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Garamond" w:eastAsia="Calibri" w:hAnsi="Garamond"/>
          <w:sz w:val="18"/>
          <w:szCs w:val="18"/>
        </w:rPr>
      </w:pPr>
      <w:r w:rsidRPr="00DD6181">
        <w:rPr>
          <w:rFonts w:ascii="Garamond" w:eastAsia="Calibri" w:hAnsi="Garamond"/>
          <w:sz w:val="18"/>
          <w:szCs w:val="18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p w14:paraId="080D7F20" w14:textId="77777777" w:rsidR="005771AA" w:rsidRPr="00DD6181" w:rsidRDefault="005771AA" w:rsidP="005771AA">
      <w:pPr>
        <w:pStyle w:val="Paragrafoelenco"/>
        <w:spacing w:after="0" w:line="288" w:lineRule="auto"/>
        <w:ind w:left="568"/>
        <w:jc w:val="both"/>
        <w:rPr>
          <w:rFonts w:ascii="Garamond" w:eastAsia="Calibri" w:hAnsi="Garamond"/>
          <w:sz w:val="18"/>
          <w:szCs w:val="18"/>
        </w:rPr>
      </w:pPr>
    </w:p>
    <w:p w14:paraId="08D2AE2B" w14:textId="77777777" w:rsidR="005771AA" w:rsidRPr="00DD6181" w:rsidRDefault="005771AA" w:rsidP="005771AA">
      <w:pPr>
        <w:pStyle w:val="Titolo"/>
        <w:spacing w:line="288" w:lineRule="auto"/>
        <w:ind w:firstLine="0"/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</w:pPr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 xml:space="preserve"> 101/2018: </w:t>
      </w:r>
    </w:p>
    <w:p w14:paraId="15705C4C" w14:textId="77777777" w:rsidR="005771AA" w:rsidRPr="00DD6181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</w:pPr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>le finalità e le modalità di trattamento cui sono destinati i dati raccolti ineriscono al procedimento in oggetto;</w:t>
      </w:r>
    </w:p>
    <w:p w14:paraId="12919DB0" w14:textId="77777777" w:rsidR="005771AA" w:rsidRPr="00DD6181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</w:pPr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>il conferimento dei dati costituisce il presupposto necessario per la regolarità del rapporto contrattuale;</w:t>
      </w:r>
    </w:p>
    <w:p w14:paraId="775B26C0" w14:textId="77777777" w:rsidR="005771AA" w:rsidRPr="00DD6181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</w:pPr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>D.Lgs.</w:t>
      </w:r>
      <w:proofErr w:type="spellEnd"/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 xml:space="preserve"> n. 267/2000 e della L. n. 241/1990, gli organi dell’autorità giudiziaria;</w:t>
      </w:r>
    </w:p>
    <w:p w14:paraId="7EEA8E54" w14:textId="77777777" w:rsidR="005771AA" w:rsidRPr="00DD6181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</w:pPr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DD6181">
        <w:rPr>
          <w:rFonts w:ascii="Garamond" w:eastAsia="Calibri" w:hAnsi="Garamond"/>
          <w:spacing w:val="0"/>
          <w:kern w:val="0"/>
          <w:sz w:val="18"/>
          <w:szCs w:val="18"/>
          <w:lang w:eastAsia="en-US"/>
        </w:rPr>
        <w:t xml:space="preserve"> 101/2018.</w:t>
      </w:r>
    </w:p>
    <w:p w14:paraId="07633304" w14:textId="77777777" w:rsidR="005771AA" w:rsidRPr="00DD6181" w:rsidRDefault="005771AA" w:rsidP="005771AA">
      <w:pPr>
        <w:rPr>
          <w:rFonts w:ascii="Palatino Linotype" w:eastAsia="Calibri" w:hAnsi="Palatino Linotype"/>
          <w:sz w:val="18"/>
          <w:szCs w:val="18"/>
        </w:rPr>
      </w:pPr>
    </w:p>
    <w:p w14:paraId="03A8D5BB" w14:textId="77777777" w:rsidR="00A23379" w:rsidRPr="00DD6181" w:rsidRDefault="005771AA" w:rsidP="005771AA">
      <w:pPr>
        <w:tabs>
          <w:tab w:val="left" w:pos="8755"/>
        </w:tabs>
        <w:rPr>
          <w:rFonts w:ascii="Palatino Linotype" w:eastAsia="Calibri" w:hAnsi="Palatino Linotype"/>
          <w:sz w:val="18"/>
          <w:szCs w:val="18"/>
        </w:rPr>
      </w:pPr>
      <w:r w:rsidRPr="00DD6181">
        <w:rPr>
          <w:rFonts w:ascii="Palatino Linotype" w:eastAsia="Calibri" w:hAnsi="Palatino Linotype"/>
          <w:sz w:val="18"/>
          <w:szCs w:val="18"/>
        </w:rPr>
        <w:t>Luogo e Data</w:t>
      </w:r>
      <w:r w:rsidRPr="00DD6181">
        <w:rPr>
          <w:rFonts w:ascii="Palatino Linotype" w:eastAsia="Calibri" w:hAnsi="Palatino Linotype"/>
          <w:sz w:val="18"/>
          <w:szCs w:val="18"/>
        </w:rPr>
        <w:tab/>
        <w:t>Firma</w:t>
      </w:r>
    </w:p>
    <w:p w14:paraId="7F1C2007" w14:textId="77777777" w:rsidR="005771AA" w:rsidRPr="00DD6181" w:rsidRDefault="005771AA" w:rsidP="005771AA">
      <w:pPr>
        <w:tabs>
          <w:tab w:val="left" w:pos="8283"/>
        </w:tabs>
        <w:jc w:val="both"/>
        <w:rPr>
          <w:rFonts w:ascii="Palatino Linotype" w:eastAsia="Calibri" w:hAnsi="Palatino Linotype"/>
          <w:sz w:val="18"/>
          <w:szCs w:val="18"/>
        </w:rPr>
      </w:pPr>
      <w:r w:rsidRPr="00DD6181">
        <w:rPr>
          <w:rFonts w:ascii="Palatino Linotype" w:eastAsia="Calibri" w:hAnsi="Palatino Linotype"/>
          <w:sz w:val="18"/>
          <w:szCs w:val="18"/>
        </w:rPr>
        <w:t>_______________</w:t>
      </w:r>
      <w:r w:rsidRPr="00DD6181">
        <w:rPr>
          <w:rFonts w:ascii="Palatino Linotype" w:eastAsia="Calibri" w:hAnsi="Palatino Linotype"/>
          <w:sz w:val="18"/>
          <w:szCs w:val="18"/>
        </w:rPr>
        <w:tab/>
        <w:t>____________</w:t>
      </w:r>
    </w:p>
    <w:sectPr w:rsidR="005771AA" w:rsidRPr="00DD618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6B53" w14:textId="77777777" w:rsidR="0088293B" w:rsidRDefault="0088293B" w:rsidP="005771AA">
      <w:pPr>
        <w:spacing w:after="0" w:line="240" w:lineRule="auto"/>
      </w:pPr>
      <w:r>
        <w:separator/>
      </w:r>
    </w:p>
  </w:endnote>
  <w:endnote w:type="continuationSeparator" w:id="0">
    <w:p w14:paraId="11134BD5" w14:textId="77777777" w:rsidR="0088293B" w:rsidRDefault="0088293B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39C" w14:textId="77777777" w:rsidR="0088293B" w:rsidRDefault="0088293B" w:rsidP="005771AA">
      <w:pPr>
        <w:spacing w:after="0" w:line="240" w:lineRule="auto"/>
      </w:pPr>
      <w:r>
        <w:separator/>
      </w:r>
    </w:p>
  </w:footnote>
  <w:footnote w:type="continuationSeparator" w:id="0">
    <w:p w14:paraId="51F8091C" w14:textId="77777777" w:rsidR="0088293B" w:rsidRDefault="0088293B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BB8" w14:textId="77777777" w:rsidR="005771AA" w:rsidRDefault="005771AA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F73F3D" wp14:editId="3E41D370">
          <wp:simplePos x="0" y="0"/>
          <wp:positionH relativeFrom="margin">
            <wp:posOffset>4601235</wp:posOffset>
          </wp:positionH>
          <wp:positionV relativeFrom="paragraph">
            <wp:posOffset>-329591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594614" wp14:editId="41E257AA">
          <wp:simplePos x="0" y="0"/>
          <wp:positionH relativeFrom="margin">
            <wp:posOffset>-109728</wp:posOffset>
          </wp:positionH>
          <wp:positionV relativeFrom="paragraph">
            <wp:posOffset>-278612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554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62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79"/>
    <w:rsid w:val="000910FB"/>
    <w:rsid w:val="00262B91"/>
    <w:rsid w:val="002667BB"/>
    <w:rsid w:val="003D1B82"/>
    <w:rsid w:val="005443BB"/>
    <w:rsid w:val="00555323"/>
    <w:rsid w:val="005771AA"/>
    <w:rsid w:val="005C4381"/>
    <w:rsid w:val="007E6813"/>
    <w:rsid w:val="007F3C77"/>
    <w:rsid w:val="0088293B"/>
    <w:rsid w:val="008E3C0B"/>
    <w:rsid w:val="00A23379"/>
    <w:rsid w:val="00C503D2"/>
    <w:rsid w:val="00C51237"/>
    <w:rsid w:val="00D6340D"/>
    <w:rsid w:val="00DD6181"/>
    <w:rsid w:val="00EE76EB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9E8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0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character" w:customStyle="1" w:styleId="Titolo1Carattere">
    <w:name w:val="Titolo 1 Carattere"/>
    <w:basedOn w:val="Carpredefinitoparagrafo"/>
    <w:link w:val="Titolo1"/>
    <w:uiPriority w:val="9"/>
    <w:rsid w:val="00C50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9" ma:contentTypeDescription="Creare un nuovo documento." ma:contentTypeScope="" ma:versionID="11ebb4bf3665e00392d7f032a8918873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1df622dea9c2c20e82ffdae9d03da9c5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275F7-4EA0-4A4A-BE47-F0D4160B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181C7-1A4B-4622-BAFE-FFFC70B00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86EF7-72A6-402C-B3A7-AD8813872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mario bitonti</cp:lastModifiedBy>
  <cp:revision>3</cp:revision>
  <dcterms:created xsi:type="dcterms:W3CDTF">2023-01-20T11:10:00Z</dcterms:created>
  <dcterms:modified xsi:type="dcterms:W3CDTF">2023-01-20T11:11:00Z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